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6B" w:rsidRPr="00F03BF4" w:rsidRDefault="009C5651" w:rsidP="0013385E">
      <w:pPr>
        <w:pStyle w:val="Default"/>
        <w:spacing w:before="240" w:after="240"/>
        <w:jc w:val="center"/>
        <w:rPr>
          <w:rFonts w:ascii="Arial" w:hAnsi="Arial" w:cs="Arial"/>
          <w:sz w:val="32"/>
          <w:szCs w:val="32"/>
          <w:u w:val="single"/>
        </w:rPr>
      </w:pPr>
      <w:r w:rsidRPr="00F03BF4"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="00215BB8" w:rsidRPr="00F03BF4">
        <w:rPr>
          <w:rFonts w:ascii="Arial" w:hAnsi="Arial" w:cs="Arial"/>
          <w:b/>
          <w:bCs/>
          <w:sz w:val="32"/>
          <w:szCs w:val="32"/>
          <w:u w:val="single"/>
        </w:rPr>
        <w:t>OTA DE PRE</w:t>
      </w:r>
      <w:r w:rsidR="007F683F" w:rsidRPr="00F03BF4"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="00215BB8" w:rsidRPr="00F03BF4">
        <w:rPr>
          <w:rFonts w:ascii="Arial" w:hAnsi="Arial" w:cs="Arial"/>
          <w:b/>
          <w:bCs/>
          <w:sz w:val="32"/>
          <w:szCs w:val="32"/>
          <w:u w:val="single"/>
        </w:rPr>
        <w:t>SA</w:t>
      </w:r>
    </w:p>
    <w:p w:rsidR="006F28EA" w:rsidRPr="00F03BF4" w:rsidRDefault="006F28EA" w:rsidP="004B7EAE">
      <w:pPr>
        <w:spacing w:line="276" w:lineRule="auto"/>
        <w:jc w:val="center"/>
        <w:rPr>
          <w:rFonts w:ascii="Arial" w:hAnsi="Arial" w:cs="Arial"/>
          <w:b/>
          <w:color w:val="222222"/>
          <w:sz w:val="36"/>
          <w:szCs w:val="36"/>
        </w:rPr>
      </w:pPr>
    </w:p>
    <w:p w:rsidR="004B7EAE" w:rsidRPr="00F03BF4" w:rsidRDefault="00B36B33" w:rsidP="00594A06">
      <w:pPr>
        <w:spacing w:line="360" w:lineRule="auto"/>
        <w:jc w:val="center"/>
        <w:rPr>
          <w:rFonts w:ascii="Arial" w:hAnsi="Arial" w:cs="Arial"/>
          <w:b/>
          <w:color w:val="222222"/>
          <w:sz w:val="34"/>
          <w:szCs w:val="34"/>
        </w:rPr>
      </w:pPr>
      <w:r w:rsidRPr="00F03BF4">
        <w:rPr>
          <w:rFonts w:ascii="Arial" w:hAnsi="Arial" w:cs="Arial"/>
          <w:b/>
          <w:color w:val="222222"/>
          <w:sz w:val="34"/>
          <w:szCs w:val="34"/>
        </w:rPr>
        <w:t>El conse</w:t>
      </w:r>
      <w:r w:rsidR="00F03BF4" w:rsidRPr="00F03BF4">
        <w:rPr>
          <w:rFonts w:ascii="Arial" w:hAnsi="Arial" w:cs="Arial"/>
          <w:b/>
          <w:color w:val="222222"/>
          <w:sz w:val="34"/>
          <w:szCs w:val="34"/>
        </w:rPr>
        <w:t>jero Felip Puig resalta que la co</w:t>
      </w:r>
      <w:r w:rsidRPr="00F03BF4">
        <w:rPr>
          <w:rFonts w:ascii="Arial" w:hAnsi="Arial" w:cs="Arial"/>
          <w:b/>
          <w:color w:val="222222"/>
          <w:sz w:val="34"/>
          <w:szCs w:val="34"/>
        </w:rPr>
        <w:t>laboració</w:t>
      </w:r>
      <w:r w:rsidR="00F03BF4" w:rsidRPr="00F03BF4">
        <w:rPr>
          <w:rFonts w:ascii="Arial" w:hAnsi="Arial" w:cs="Arial"/>
          <w:b/>
          <w:color w:val="222222"/>
          <w:sz w:val="34"/>
          <w:szCs w:val="34"/>
        </w:rPr>
        <w:t xml:space="preserve">n entre la </w:t>
      </w:r>
      <w:r w:rsidRPr="00F03BF4">
        <w:rPr>
          <w:rFonts w:ascii="Arial" w:hAnsi="Arial" w:cs="Arial"/>
          <w:b/>
          <w:color w:val="222222"/>
          <w:sz w:val="34"/>
          <w:szCs w:val="34"/>
        </w:rPr>
        <w:t xml:space="preserve">iniciativa privada </w:t>
      </w:r>
      <w:r w:rsidR="00F03BF4" w:rsidRPr="00F03BF4">
        <w:rPr>
          <w:rFonts w:ascii="Arial" w:hAnsi="Arial" w:cs="Arial"/>
          <w:b/>
          <w:color w:val="222222"/>
          <w:sz w:val="34"/>
          <w:szCs w:val="34"/>
        </w:rPr>
        <w:t>y</w:t>
      </w:r>
      <w:r w:rsidRPr="00F03BF4">
        <w:rPr>
          <w:rFonts w:ascii="Arial" w:hAnsi="Arial" w:cs="Arial"/>
          <w:b/>
          <w:color w:val="222222"/>
          <w:sz w:val="34"/>
          <w:szCs w:val="34"/>
        </w:rPr>
        <w:t xml:space="preserve"> </w:t>
      </w:r>
      <w:r w:rsidR="00F03BF4" w:rsidRPr="00F03BF4">
        <w:rPr>
          <w:rFonts w:ascii="Arial" w:hAnsi="Arial" w:cs="Arial"/>
          <w:b/>
          <w:color w:val="222222"/>
          <w:sz w:val="34"/>
          <w:szCs w:val="34"/>
        </w:rPr>
        <w:t xml:space="preserve">el </w:t>
      </w:r>
      <w:r w:rsidRPr="00F03BF4">
        <w:rPr>
          <w:rFonts w:ascii="Arial" w:hAnsi="Arial" w:cs="Arial"/>
          <w:b/>
          <w:color w:val="222222"/>
          <w:sz w:val="34"/>
          <w:szCs w:val="34"/>
        </w:rPr>
        <w:t>sector públic</w:t>
      </w:r>
      <w:r w:rsidR="00F03BF4" w:rsidRPr="00F03BF4">
        <w:rPr>
          <w:rFonts w:ascii="Arial" w:hAnsi="Arial" w:cs="Arial"/>
          <w:b/>
          <w:color w:val="222222"/>
          <w:sz w:val="34"/>
          <w:szCs w:val="34"/>
        </w:rPr>
        <w:t>o</w:t>
      </w:r>
      <w:r w:rsidRPr="00F03BF4">
        <w:rPr>
          <w:rFonts w:ascii="Arial" w:hAnsi="Arial" w:cs="Arial"/>
          <w:b/>
          <w:color w:val="222222"/>
          <w:sz w:val="34"/>
          <w:szCs w:val="34"/>
        </w:rPr>
        <w:t xml:space="preserve"> </w:t>
      </w:r>
      <w:r w:rsidR="00F03BF4" w:rsidRPr="00F03BF4">
        <w:rPr>
          <w:rFonts w:ascii="Arial" w:hAnsi="Arial" w:cs="Arial"/>
          <w:b/>
          <w:color w:val="222222"/>
          <w:sz w:val="34"/>
          <w:szCs w:val="34"/>
        </w:rPr>
        <w:t>e</w:t>
      </w:r>
      <w:r w:rsidRPr="00F03BF4">
        <w:rPr>
          <w:rFonts w:ascii="Arial" w:hAnsi="Arial" w:cs="Arial"/>
          <w:b/>
          <w:color w:val="222222"/>
          <w:sz w:val="34"/>
          <w:szCs w:val="34"/>
        </w:rPr>
        <w:t xml:space="preserve">s </w:t>
      </w:r>
      <w:r w:rsidR="00594A06">
        <w:rPr>
          <w:rFonts w:ascii="Arial" w:hAnsi="Arial" w:cs="Arial"/>
          <w:b/>
          <w:color w:val="222222"/>
          <w:sz w:val="34"/>
          <w:szCs w:val="34"/>
        </w:rPr>
        <w:t xml:space="preserve">  muy </w:t>
      </w:r>
      <w:r w:rsidRPr="00F03BF4">
        <w:rPr>
          <w:rFonts w:ascii="Arial" w:hAnsi="Arial" w:cs="Arial"/>
          <w:b/>
          <w:color w:val="222222"/>
          <w:sz w:val="34"/>
          <w:szCs w:val="34"/>
        </w:rPr>
        <w:t>important</w:t>
      </w:r>
      <w:r w:rsidR="00F03BF4" w:rsidRPr="00F03BF4">
        <w:rPr>
          <w:rFonts w:ascii="Arial" w:hAnsi="Arial" w:cs="Arial"/>
          <w:b/>
          <w:color w:val="222222"/>
          <w:sz w:val="34"/>
          <w:szCs w:val="34"/>
        </w:rPr>
        <w:t>e</w:t>
      </w:r>
      <w:r w:rsidRPr="00F03BF4">
        <w:rPr>
          <w:rFonts w:ascii="Arial" w:hAnsi="Arial" w:cs="Arial"/>
          <w:b/>
          <w:color w:val="222222"/>
          <w:sz w:val="34"/>
          <w:szCs w:val="34"/>
        </w:rPr>
        <w:t xml:space="preserve"> </w:t>
      </w:r>
      <w:r w:rsidR="00F03BF4" w:rsidRPr="00F03BF4">
        <w:rPr>
          <w:rFonts w:ascii="Arial" w:hAnsi="Arial" w:cs="Arial"/>
          <w:b/>
          <w:color w:val="222222"/>
          <w:sz w:val="34"/>
          <w:szCs w:val="34"/>
        </w:rPr>
        <w:t>para avanzar de cara al futuro</w:t>
      </w:r>
    </w:p>
    <w:p w:rsidR="004B7EAE" w:rsidRPr="00F03BF4" w:rsidRDefault="004B7EAE" w:rsidP="004B7EAE">
      <w:pPr>
        <w:pStyle w:val="HTMLconformatoprevio"/>
        <w:spacing w:line="276" w:lineRule="auto"/>
        <w:rPr>
          <w:color w:val="222222"/>
        </w:rPr>
      </w:pPr>
    </w:p>
    <w:p w:rsidR="004B7EAE" w:rsidRPr="00594A06" w:rsidRDefault="00F03BF4" w:rsidP="00B36B33">
      <w:pPr>
        <w:pStyle w:val="HTMLconformatoprevio"/>
        <w:spacing w:line="360" w:lineRule="auto"/>
        <w:jc w:val="center"/>
        <w:rPr>
          <w:rFonts w:ascii="Arial" w:hAnsi="Arial" w:cs="Arial"/>
          <w:i/>
          <w:color w:val="222222"/>
          <w:sz w:val="24"/>
          <w:szCs w:val="24"/>
        </w:rPr>
      </w:pPr>
      <w:r w:rsidRPr="00594A06">
        <w:rPr>
          <w:rFonts w:ascii="Arial" w:hAnsi="Arial" w:cs="Arial"/>
          <w:i/>
          <w:color w:val="222222"/>
          <w:sz w:val="24"/>
          <w:szCs w:val="24"/>
        </w:rPr>
        <w:t xml:space="preserve">El titular de 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>Empresa</w:t>
      </w:r>
      <w:r w:rsidRPr="00594A06">
        <w:rPr>
          <w:rFonts w:ascii="Arial" w:hAnsi="Arial" w:cs="Arial"/>
          <w:i/>
          <w:color w:val="222222"/>
          <w:sz w:val="24"/>
          <w:szCs w:val="24"/>
        </w:rPr>
        <w:t xml:space="preserve"> y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 xml:space="preserve"> Ocupació</w:t>
      </w:r>
      <w:r w:rsidRPr="00594A06">
        <w:rPr>
          <w:rFonts w:ascii="Arial" w:hAnsi="Arial" w:cs="Arial"/>
          <w:i/>
          <w:color w:val="222222"/>
          <w:sz w:val="24"/>
          <w:szCs w:val="24"/>
        </w:rPr>
        <w:t>n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 xml:space="preserve"> en funcion</w:t>
      </w:r>
      <w:r w:rsidRPr="00594A06">
        <w:rPr>
          <w:rFonts w:ascii="Arial" w:hAnsi="Arial" w:cs="Arial"/>
          <w:i/>
          <w:color w:val="222222"/>
          <w:sz w:val="24"/>
          <w:szCs w:val="24"/>
        </w:rPr>
        <w:t>e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 xml:space="preserve">s </w:t>
      </w:r>
      <w:r w:rsidRPr="00594A06">
        <w:rPr>
          <w:rFonts w:ascii="Arial" w:hAnsi="Arial" w:cs="Arial"/>
          <w:i/>
          <w:color w:val="222222"/>
          <w:sz w:val="24"/>
          <w:szCs w:val="24"/>
        </w:rPr>
        <w:t>asistió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 xml:space="preserve"> el 28 de nov</w:t>
      </w:r>
      <w:r w:rsidRPr="00594A06">
        <w:rPr>
          <w:rFonts w:ascii="Arial" w:hAnsi="Arial" w:cs="Arial"/>
          <w:i/>
          <w:color w:val="222222"/>
          <w:sz w:val="24"/>
          <w:szCs w:val="24"/>
        </w:rPr>
        <w:t xml:space="preserve">iembre a la Jornada Agraria de 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 xml:space="preserve">ASAJA </w:t>
      </w:r>
      <w:r w:rsidR="00594A06">
        <w:rPr>
          <w:rFonts w:ascii="Arial" w:hAnsi="Arial" w:cs="Arial"/>
          <w:i/>
          <w:color w:val="222222"/>
          <w:sz w:val="24"/>
          <w:szCs w:val="24"/>
        </w:rPr>
        <w:t xml:space="preserve">y </w:t>
      </w:r>
      <w:r w:rsidRPr="00594A06">
        <w:rPr>
          <w:rFonts w:ascii="Arial" w:hAnsi="Arial" w:cs="Arial"/>
          <w:i/>
          <w:color w:val="222222"/>
          <w:sz w:val="24"/>
          <w:szCs w:val="24"/>
        </w:rPr>
        <w:t>la entrega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 xml:space="preserve"> de premi</w:t>
      </w:r>
      <w:r w:rsidRPr="00594A06">
        <w:rPr>
          <w:rFonts w:ascii="Arial" w:hAnsi="Arial" w:cs="Arial"/>
          <w:i/>
          <w:color w:val="222222"/>
          <w:sz w:val="24"/>
          <w:szCs w:val="24"/>
        </w:rPr>
        <w:t>o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>s de dinami</w:t>
      </w:r>
      <w:r w:rsidRPr="00594A06">
        <w:rPr>
          <w:rFonts w:ascii="Arial" w:hAnsi="Arial" w:cs="Arial"/>
          <w:i/>
          <w:color w:val="222222"/>
          <w:sz w:val="24"/>
          <w:szCs w:val="24"/>
        </w:rPr>
        <w:t>zación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 xml:space="preserve"> del camp</w:t>
      </w:r>
      <w:r w:rsidRPr="00594A06">
        <w:rPr>
          <w:rFonts w:ascii="Arial" w:hAnsi="Arial" w:cs="Arial"/>
          <w:i/>
          <w:color w:val="222222"/>
          <w:sz w:val="24"/>
          <w:szCs w:val="24"/>
        </w:rPr>
        <w:t>o</w:t>
      </w:r>
      <w:r w:rsidR="00B36B33" w:rsidRPr="00594A06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:rsidR="004B7EAE" w:rsidRPr="00F03BF4" w:rsidRDefault="004B7EAE" w:rsidP="004B7EAE">
      <w:pPr>
        <w:pStyle w:val="HTMLconformatoprevio"/>
        <w:rPr>
          <w:color w:val="222222"/>
        </w:rPr>
      </w:pPr>
    </w:p>
    <w:p w:rsidR="004B7EAE" w:rsidRPr="00F03BF4" w:rsidRDefault="004B7EAE" w:rsidP="004B7EAE">
      <w:pPr>
        <w:pStyle w:val="HTMLconformatoprevio"/>
        <w:rPr>
          <w:color w:val="222222"/>
        </w:rPr>
      </w:pP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t>El consejero de Empresa y Empleo en funciones de la Generalitat, Felip Puig, asistió el sábado 28 de noviembre en la Jornada Agraria de ASAJA y la entrega de los premios de dinamización del campo y el mundo rural.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 xml:space="preserve">Puig resaltó que la </w:t>
      </w:r>
      <w:r w:rsidR="00594A06" w:rsidRPr="004A39A7">
        <w:rPr>
          <w:rFonts w:ascii="Arial" w:hAnsi="Arial" w:cs="Arial"/>
          <w:color w:val="222222"/>
        </w:rPr>
        <w:t>colaboración</w:t>
      </w:r>
      <w:r w:rsidRPr="004A39A7">
        <w:rPr>
          <w:rFonts w:ascii="Arial" w:hAnsi="Arial" w:cs="Arial"/>
          <w:color w:val="222222"/>
        </w:rPr>
        <w:t xml:space="preserve"> entre la iniciativa privada y el sector público es </w:t>
      </w:r>
      <w:r w:rsidR="00594A06" w:rsidRPr="004A39A7">
        <w:rPr>
          <w:rFonts w:ascii="Arial" w:hAnsi="Arial" w:cs="Arial"/>
          <w:color w:val="222222"/>
        </w:rPr>
        <w:t xml:space="preserve">muy </w:t>
      </w:r>
      <w:r w:rsidRPr="004A39A7">
        <w:rPr>
          <w:rFonts w:ascii="Arial" w:hAnsi="Arial" w:cs="Arial"/>
          <w:color w:val="222222"/>
        </w:rPr>
        <w:t xml:space="preserve">importante para avanzar de cara al futuro. El consejero, que destacó que </w:t>
      </w:r>
      <w:r w:rsidRPr="004A39A7">
        <w:rPr>
          <w:rFonts w:ascii="Arial" w:hAnsi="Arial" w:cs="Arial"/>
          <w:b/>
          <w:color w:val="222222"/>
        </w:rPr>
        <w:t>"somos una gran potencia agroalimentaria a nivel mundial"</w:t>
      </w:r>
      <w:r w:rsidRPr="004A39A7">
        <w:rPr>
          <w:rFonts w:ascii="Arial" w:hAnsi="Arial" w:cs="Arial"/>
          <w:color w:val="222222"/>
        </w:rPr>
        <w:t xml:space="preserve">, afirmó que </w:t>
      </w:r>
      <w:r w:rsidRPr="004A39A7">
        <w:rPr>
          <w:rFonts w:ascii="Arial" w:hAnsi="Arial" w:cs="Arial"/>
          <w:b/>
          <w:color w:val="222222"/>
        </w:rPr>
        <w:t>"</w:t>
      </w:r>
      <w:r w:rsidR="00594A06" w:rsidRPr="004A39A7">
        <w:rPr>
          <w:rFonts w:ascii="Arial" w:hAnsi="Arial" w:cs="Arial"/>
          <w:b/>
          <w:color w:val="222222"/>
        </w:rPr>
        <w:t>hemos d</w:t>
      </w:r>
      <w:r w:rsidRPr="004A39A7">
        <w:rPr>
          <w:rFonts w:ascii="Arial" w:hAnsi="Arial" w:cs="Arial"/>
          <w:b/>
          <w:color w:val="222222"/>
        </w:rPr>
        <w:t>e mantener el sector agrario y rural con vida y con proyectos"</w:t>
      </w:r>
      <w:r w:rsidRPr="004A39A7">
        <w:rPr>
          <w:rFonts w:ascii="Arial" w:hAnsi="Arial" w:cs="Arial"/>
          <w:color w:val="222222"/>
        </w:rPr>
        <w:t>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 xml:space="preserve">Puig también comentó la situación por la que pasa Cataluña y en este sentido señaló que </w:t>
      </w:r>
      <w:r w:rsidRPr="004A39A7">
        <w:rPr>
          <w:rFonts w:ascii="Arial" w:hAnsi="Arial" w:cs="Arial"/>
          <w:b/>
          <w:color w:val="222222"/>
        </w:rPr>
        <w:t>"cuando hay retos de f</w:t>
      </w:r>
      <w:r w:rsidR="00432FC3" w:rsidRPr="004A39A7">
        <w:rPr>
          <w:rFonts w:ascii="Arial" w:hAnsi="Arial" w:cs="Arial"/>
          <w:b/>
          <w:color w:val="222222"/>
        </w:rPr>
        <w:t>uturo tenemos que ir todos juntos</w:t>
      </w:r>
      <w:r w:rsidRPr="004A39A7">
        <w:rPr>
          <w:rFonts w:ascii="Arial" w:hAnsi="Arial" w:cs="Arial"/>
          <w:color w:val="222222"/>
        </w:rPr>
        <w:t xml:space="preserve">", y si es así </w:t>
      </w:r>
      <w:r w:rsidRPr="004A39A7">
        <w:rPr>
          <w:rFonts w:ascii="Arial" w:hAnsi="Arial" w:cs="Arial"/>
          <w:b/>
          <w:color w:val="222222"/>
        </w:rPr>
        <w:t>"no hay nadie que nos pare"</w:t>
      </w:r>
      <w:r w:rsidRPr="004A39A7">
        <w:rPr>
          <w:rFonts w:ascii="Arial" w:hAnsi="Arial" w:cs="Arial"/>
          <w:color w:val="222222"/>
        </w:rPr>
        <w:t>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 xml:space="preserve">El consejero de Empresa y Empleo en funciones indicó en relación al proceso independentista que </w:t>
      </w:r>
      <w:r w:rsidRPr="004A39A7">
        <w:rPr>
          <w:rFonts w:ascii="Arial" w:hAnsi="Arial" w:cs="Arial"/>
          <w:b/>
          <w:color w:val="222222"/>
        </w:rPr>
        <w:t xml:space="preserve">"no es verdad que se vayan empresas de Cataluña. Cambian de domicilio fiscal, pero </w:t>
      </w:r>
      <w:r w:rsidR="00594A06" w:rsidRPr="004A39A7">
        <w:rPr>
          <w:rFonts w:ascii="Arial" w:hAnsi="Arial" w:cs="Arial"/>
          <w:b/>
          <w:color w:val="222222"/>
        </w:rPr>
        <w:t>no se van. Se van más de Madrid</w:t>
      </w:r>
      <w:r w:rsidRPr="004A39A7">
        <w:rPr>
          <w:rFonts w:ascii="Arial" w:hAnsi="Arial" w:cs="Arial"/>
          <w:b/>
          <w:color w:val="222222"/>
        </w:rPr>
        <w:t>".</w:t>
      </w:r>
      <w:r w:rsidRPr="004A39A7">
        <w:rPr>
          <w:rFonts w:ascii="Arial" w:hAnsi="Arial" w:cs="Arial"/>
          <w:color w:val="222222"/>
        </w:rPr>
        <w:t xml:space="preserve"> Y puso el ejemplo de que el año pasado se fueron 987 empresas de Cataluña mientras que Madrid lo hicieron 1.380. </w:t>
      </w:r>
      <w:r w:rsidRPr="004A39A7">
        <w:rPr>
          <w:rFonts w:ascii="Arial" w:hAnsi="Arial" w:cs="Arial"/>
          <w:b/>
          <w:color w:val="222222"/>
        </w:rPr>
        <w:t>"Esto quiere decir que se quieren independizar</w:t>
      </w:r>
      <w:proofErr w:type="gramStart"/>
      <w:r w:rsidRPr="004A39A7">
        <w:rPr>
          <w:rFonts w:ascii="Arial" w:hAnsi="Arial" w:cs="Arial"/>
          <w:b/>
          <w:color w:val="222222"/>
        </w:rPr>
        <w:t>?</w:t>
      </w:r>
      <w:proofErr w:type="gramEnd"/>
      <w:r w:rsidRPr="004A39A7">
        <w:rPr>
          <w:rFonts w:ascii="Arial" w:hAnsi="Arial" w:cs="Arial"/>
          <w:b/>
          <w:color w:val="222222"/>
        </w:rPr>
        <w:t>"</w:t>
      </w:r>
      <w:r w:rsidRPr="004A39A7">
        <w:rPr>
          <w:rFonts w:ascii="Arial" w:hAnsi="Arial" w:cs="Arial"/>
          <w:color w:val="222222"/>
        </w:rPr>
        <w:t>, Preguntó en voz alta Puig.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>Antes del c</w:t>
      </w:r>
      <w:r w:rsidR="00432FC3" w:rsidRPr="004A39A7">
        <w:rPr>
          <w:rFonts w:ascii="Arial" w:hAnsi="Arial" w:cs="Arial"/>
          <w:color w:val="222222"/>
        </w:rPr>
        <w:t>onsejero había hablado Espartac</w:t>
      </w:r>
      <w:r w:rsidRPr="004A39A7">
        <w:rPr>
          <w:rFonts w:ascii="Arial" w:hAnsi="Arial" w:cs="Arial"/>
          <w:color w:val="222222"/>
        </w:rPr>
        <w:t xml:space="preserve"> Perán, periodista del programa "</w:t>
      </w:r>
      <w:r w:rsidR="00432FC3" w:rsidRPr="004A39A7">
        <w:rPr>
          <w:rFonts w:ascii="Arial" w:hAnsi="Arial" w:cs="Arial"/>
          <w:color w:val="222222"/>
        </w:rPr>
        <w:t>Divendres</w:t>
      </w:r>
      <w:r w:rsidRPr="004A39A7">
        <w:rPr>
          <w:rFonts w:ascii="Arial" w:hAnsi="Arial" w:cs="Arial"/>
          <w:color w:val="222222"/>
        </w:rPr>
        <w:t>" de TV3 y uno de los galardonados este año con uno de los premios de dinamización del campo y el mundo rural. Perán, que explicó que en siete años del "</w:t>
      </w:r>
      <w:r w:rsidR="00432FC3" w:rsidRPr="004A39A7">
        <w:rPr>
          <w:rFonts w:ascii="Arial" w:hAnsi="Arial" w:cs="Arial"/>
          <w:color w:val="222222"/>
        </w:rPr>
        <w:t>Divendres</w:t>
      </w:r>
      <w:r w:rsidRPr="004A39A7">
        <w:rPr>
          <w:rFonts w:ascii="Arial" w:hAnsi="Arial" w:cs="Arial"/>
          <w:color w:val="222222"/>
        </w:rPr>
        <w:t xml:space="preserve">" han visitado 280 poblaciones, dijo que </w:t>
      </w:r>
      <w:r w:rsidRPr="004A39A7">
        <w:rPr>
          <w:rFonts w:ascii="Arial" w:hAnsi="Arial" w:cs="Arial"/>
          <w:b/>
          <w:color w:val="222222"/>
        </w:rPr>
        <w:t>"nos queja</w:t>
      </w:r>
      <w:r w:rsidR="00432FC3" w:rsidRPr="004A39A7">
        <w:rPr>
          <w:rFonts w:ascii="Arial" w:hAnsi="Arial" w:cs="Arial"/>
          <w:b/>
          <w:color w:val="222222"/>
        </w:rPr>
        <w:t>mos</w:t>
      </w:r>
      <w:r w:rsidRPr="004A39A7">
        <w:rPr>
          <w:rFonts w:ascii="Arial" w:hAnsi="Arial" w:cs="Arial"/>
          <w:b/>
          <w:color w:val="222222"/>
        </w:rPr>
        <w:t xml:space="preserve"> de que España no nos quiere lo suficiente, que es verdad, pero el problema somos los mismos catalanes que no creemos en nosotros; </w:t>
      </w:r>
      <w:r w:rsidR="00594A06" w:rsidRPr="004A39A7">
        <w:rPr>
          <w:rFonts w:ascii="Arial" w:hAnsi="Arial" w:cs="Arial"/>
          <w:b/>
          <w:color w:val="222222"/>
        </w:rPr>
        <w:t>si lo hacemos, somos imparables</w:t>
      </w:r>
      <w:r w:rsidRPr="004A39A7">
        <w:rPr>
          <w:rFonts w:ascii="Arial" w:hAnsi="Arial" w:cs="Arial"/>
          <w:b/>
          <w:color w:val="222222"/>
        </w:rPr>
        <w:t>"</w:t>
      </w:r>
      <w:r w:rsidRPr="004A39A7">
        <w:rPr>
          <w:rFonts w:ascii="Arial" w:hAnsi="Arial" w:cs="Arial"/>
          <w:color w:val="222222"/>
        </w:rPr>
        <w:t>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lastRenderedPageBreak/>
        <w:br/>
        <w:t>El resto de galardonados han sido la Confederación de Comercio de Cataluña</w:t>
      </w:r>
      <w:r w:rsidR="00432FC3" w:rsidRPr="004A39A7">
        <w:rPr>
          <w:rFonts w:ascii="Arial" w:hAnsi="Arial" w:cs="Arial"/>
          <w:color w:val="222222"/>
        </w:rPr>
        <w:t xml:space="preserve"> (CCC)</w:t>
      </w:r>
      <w:r w:rsidRPr="004A39A7">
        <w:rPr>
          <w:rFonts w:ascii="Arial" w:hAnsi="Arial" w:cs="Arial"/>
          <w:color w:val="222222"/>
        </w:rPr>
        <w:t>; Marta Pané, de la explotación lechera Can Gel (Canyamars-Dosrius); Ariadna Escursell, de la explotación de h</w:t>
      </w:r>
      <w:r w:rsidR="00432FC3" w:rsidRPr="004A39A7">
        <w:rPr>
          <w:rFonts w:ascii="Arial" w:hAnsi="Arial" w:cs="Arial"/>
          <w:color w:val="222222"/>
        </w:rPr>
        <w:t>uerta ecológica Can Quimet Gall (Lliçà d’</w:t>
      </w:r>
      <w:r w:rsidRPr="004A39A7">
        <w:rPr>
          <w:rFonts w:ascii="Arial" w:hAnsi="Arial" w:cs="Arial"/>
          <w:color w:val="222222"/>
        </w:rPr>
        <w:t>Amunt) y Pe</w:t>
      </w:r>
      <w:r w:rsidR="00432FC3" w:rsidRPr="004A39A7">
        <w:rPr>
          <w:rFonts w:ascii="Arial" w:hAnsi="Arial" w:cs="Arial"/>
          <w:color w:val="222222"/>
        </w:rPr>
        <w:t>re</w:t>
      </w:r>
      <w:r w:rsidRPr="004A39A7">
        <w:rPr>
          <w:rFonts w:ascii="Arial" w:hAnsi="Arial" w:cs="Arial"/>
          <w:color w:val="222222"/>
        </w:rPr>
        <w:t xml:space="preserve"> Subirats, de la explotación de vacuno de carne y </w:t>
      </w:r>
      <w:r w:rsidR="00432FC3" w:rsidRPr="004A39A7">
        <w:rPr>
          <w:rFonts w:ascii="Arial" w:hAnsi="Arial" w:cs="Arial"/>
          <w:color w:val="222222"/>
        </w:rPr>
        <w:t xml:space="preserve">ganado </w:t>
      </w:r>
      <w:r w:rsidRPr="004A39A7">
        <w:rPr>
          <w:rFonts w:ascii="Arial" w:hAnsi="Arial" w:cs="Arial"/>
          <w:color w:val="222222"/>
        </w:rPr>
        <w:t>porcino Can Puig (Bigues i Riells).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 xml:space="preserve">Además de la entrega de premios, que tuvo lugar hacia el final, en la Jornada Agraria se informó de cómo quedarán las ayudas de la Política Agraria Común (PAC) y el </w:t>
      </w:r>
      <w:r w:rsidR="00432FC3" w:rsidRPr="004A39A7">
        <w:rPr>
          <w:rFonts w:ascii="Arial" w:hAnsi="Arial" w:cs="Arial"/>
          <w:color w:val="222222"/>
        </w:rPr>
        <w:t xml:space="preserve">pago del </w:t>
      </w:r>
      <w:r w:rsidRPr="004A39A7">
        <w:rPr>
          <w:rFonts w:ascii="Arial" w:hAnsi="Arial" w:cs="Arial"/>
          <w:color w:val="222222"/>
        </w:rPr>
        <w:t>anticipo; de ello se encargó Esther Peña, directora general de Desarrollo Rural del departamento de Agricultura.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 xml:space="preserve">Peña señaló que este año hay 53.557 beneficiarios del pago base + </w:t>
      </w:r>
      <w:r w:rsidRPr="004A39A7">
        <w:rPr>
          <w:rFonts w:ascii="Arial" w:hAnsi="Arial" w:cs="Arial"/>
          <w:i/>
          <w:color w:val="222222"/>
        </w:rPr>
        <w:t>greening</w:t>
      </w:r>
      <w:r w:rsidRPr="004A39A7">
        <w:rPr>
          <w:rFonts w:ascii="Arial" w:hAnsi="Arial" w:cs="Arial"/>
          <w:color w:val="222222"/>
        </w:rPr>
        <w:t>, y 1.909 beneficiarios del complemento del pago jóvenes. Además, adelantó que entre el 15 y el 17 de diciembre se hará efectivo entre un 90 y un 95% de la asignación de derechos de pago base, y durante el primer trimestre del pr</w:t>
      </w:r>
      <w:r w:rsidR="00432FC3" w:rsidRPr="004A39A7">
        <w:rPr>
          <w:rFonts w:ascii="Arial" w:hAnsi="Arial" w:cs="Arial"/>
          <w:color w:val="222222"/>
        </w:rPr>
        <w:t xml:space="preserve">óximo año el resto, hasta que </w:t>
      </w:r>
      <w:r w:rsidRPr="004A39A7">
        <w:rPr>
          <w:rFonts w:ascii="Arial" w:hAnsi="Arial" w:cs="Arial"/>
          <w:color w:val="222222"/>
        </w:rPr>
        <w:t>en abril se pague la liquidación total.</w:t>
      </w:r>
      <w:r w:rsidR="00432FC3" w:rsidRPr="004A39A7">
        <w:rPr>
          <w:rFonts w:ascii="Arial" w:hAnsi="Arial" w:cs="Arial"/>
          <w:color w:val="222222"/>
        </w:rPr>
        <w:t xml:space="preserve"> </w:t>
      </w:r>
      <w:r w:rsidRPr="004A39A7">
        <w:rPr>
          <w:rFonts w:ascii="Arial" w:hAnsi="Arial" w:cs="Arial"/>
          <w:color w:val="222222"/>
        </w:rPr>
        <w:t>Otro dato importante de la PAC de este año es que se han declarado casi 100.000 hectáreas menos de pastos y las explotaciones de vacuno de engorde que han declarado estos pastos también han disminuido, pasando de 1.679 a 656.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>Esther Peña también resumió el primer año de implantación del nuevo Programa de Desarrollo Rural (PDR) 2014 a 2020, que tiene 4 grandes ejes: jóvenes, innovación, economía y empleo y cambio climático.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b/>
          <w:color w:val="222222"/>
        </w:rPr>
      </w:pPr>
      <w:r w:rsidRPr="004A39A7">
        <w:rPr>
          <w:rFonts w:ascii="Arial" w:hAnsi="Arial" w:cs="Arial"/>
          <w:color w:val="222222"/>
        </w:rPr>
        <w:br/>
      </w:r>
      <w:r w:rsidRPr="004A39A7">
        <w:rPr>
          <w:rFonts w:ascii="Arial" w:hAnsi="Arial" w:cs="Arial"/>
          <w:b/>
          <w:color w:val="222222"/>
        </w:rPr>
        <w:t>La situación de la leche, sobre la mesa</w:t>
      </w:r>
    </w:p>
    <w:p w:rsidR="00432FC3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</w:r>
      <w:r w:rsidR="00432FC3" w:rsidRPr="004A39A7">
        <w:rPr>
          <w:rFonts w:ascii="Arial" w:hAnsi="Arial" w:cs="Arial"/>
          <w:color w:val="222222"/>
        </w:rPr>
        <w:t>O</w:t>
      </w:r>
      <w:r w:rsidRPr="004A39A7">
        <w:rPr>
          <w:rFonts w:ascii="Arial" w:hAnsi="Arial" w:cs="Arial"/>
          <w:color w:val="222222"/>
        </w:rPr>
        <w:t>tro tema importante que se trató en la jornada fue el de la leche. El presidente de la sectorial de la Leche de Asaja, Jos</w:t>
      </w:r>
      <w:r w:rsidR="00432FC3" w:rsidRPr="004A39A7">
        <w:rPr>
          <w:rFonts w:ascii="Arial" w:hAnsi="Arial" w:cs="Arial"/>
          <w:color w:val="222222"/>
        </w:rPr>
        <w:t>ep</w:t>
      </w:r>
      <w:r w:rsidRPr="004A39A7">
        <w:rPr>
          <w:rFonts w:ascii="Arial" w:hAnsi="Arial" w:cs="Arial"/>
          <w:color w:val="222222"/>
        </w:rPr>
        <w:t xml:space="preserve"> Ribas, dijo que el 2015</w:t>
      </w:r>
      <w:r w:rsidRPr="004A39A7">
        <w:rPr>
          <w:rFonts w:ascii="Arial" w:hAnsi="Arial" w:cs="Arial"/>
          <w:b/>
          <w:color w:val="222222"/>
        </w:rPr>
        <w:t xml:space="preserve"> "ha sido un año con muchos cambios, pero el precio de la leche ha ido a la baja".</w:t>
      </w:r>
      <w:r w:rsidRPr="004A39A7">
        <w:rPr>
          <w:rFonts w:ascii="Arial" w:hAnsi="Arial" w:cs="Arial"/>
          <w:color w:val="222222"/>
        </w:rPr>
        <w:t xml:space="preserve"> Para añadir que </w:t>
      </w:r>
      <w:r w:rsidRPr="004A39A7">
        <w:rPr>
          <w:rFonts w:ascii="Arial" w:hAnsi="Arial" w:cs="Arial"/>
          <w:b/>
          <w:color w:val="222222"/>
        </w:rPr>
        <w:t>"actualmente estamos sin cuota y es</w:t>
      </w:r>
      <w:r w:rsidR="00432FC3" w:rsidRPr="004A39A7">
        <w:rPr>
          <w:rFonts w:ascii="Arial" w:hAnsi="Arial" w:cs="Arial"/>
          <w:b/>
          <w:color w:val="222222"/>
        </w:rPr>
        <w:t>t</w:t>
      </w:r>
      <w:r w:rsidRPr="004A39A7">
        <w:rPr>
          <w:rFonts w:ascii="Arial" w:hAnsi="Arial" w:cs="Arial"/>
          <w:b/>
          <w:color w:val="222222"/>
        </w:rPr>
        <w:t>o es un sálvese quien pueda, en el que la industria marca el precio que quiere".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>Ribas alertó del riesgo de que puedan cerrar explotaciones lecheras, y puso el ejemplo de que tres granjas del Vallés Oriental han cerrado esta semana.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</w:r>
      <w:r w:rsidR="00432FC3" w:rsidRPr="004A39A7">
        <w:rPr>
          <w:rFonts w:ascii="Arial" w:hAnsi="Arial" w:cs="Arial"/>
          <w:color w:val="222222"/>
        </w:rPr>
        <w:t>A l</w:t>
      </w:r>
      <w:r w:rsidRPr="004A39A7">
        <w:rPr>
          <w:rFonts w:ascii="Arial" w:hAnsi="Arial" w:cs="Arial"/>
          <w:color w:val="222222"/>
        </w:rPr>
        <w:t xml:space="preserve">os asistentes a la jornada les quedó claro que poco a poco la administración (dirección general de Comercio, con la que ASAJA </w:t>
      </w:r>
      <w:r w:rsidR="00432FC3" w:rsidRPr="004A39A7">
        <w:rPr>
          <w:rFonts w:ascii="Arial" w:hAnsi="Arial" w:cs="Arial"/>
          <w:color w:val="222222"/>
        </w:rPr>
        <w:t xml:space="preserve">se </w:t>
      </w:r>
      <w:r w:rsidRPr="004A39A7">
        <w:rPr>
          <w:rFonts w:ascii="Arial" w:hAnsi="Arial" w:cs="Arial"/>
          <w:color w:val="222222"/>
        </w:rPr>
        <w:t>ha reunido) está haciendo su trabajo y ya ha multado a alguna gran superficie que vende la leche por debajo del precio de coste o lo ha utilizado como producto reclamo.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 xml:space="preserve">La presidenta de ASAJA, Rosa Pruna, defendió los productos de proximidad y el relevo </w:t>
      </w:r>
      <w:r w:rsidRPr="004A39A7">
        <w:rPr>
          <w:rFonts w:ascii="Arial" w:hAnsi="Arial" w:cs="Arial"/>
          <w:color w:val="222222"/>
        </w:rPr>
        <w:lastRenderedPageBreak/>
        <w:t xml:space="preserve">generacional en las explotaciones agrarias. En este sentido, Pruna manifestó que los premios que otorgan </w:t>
      </w:r>
      <w:r w:rsidRPr="004A39A7">
        <w:rPr>
          <w:rFonts w:ascii="Arial" w:hAnsi="Arial" w:cs="Arial"/>
          <w:b/>
          <w:color w:val="222222"/>
        </w:rPr>
        <w:t>"son un ejemplo de jóvenes que han ido a buscar un valor añadido de sus producciones y productos".</w:t>
      </w:r>
      <w:r w:rsidRPr="004A39A7">
        <w:rPr>
          <w:rFonts w:ascii="Arial" w:hAnsi="Arial" w:cs="Arial"/>
          <w:color w:val="222222"/>
        </w:rPr>
        <w:br/>
        <w:t xml:space="preserve">Sobre las ayudas de la PAC, Rosa Pruna dijo que </w:t>
      </w:r>
      <w:r w:rsidRPr="004A39A7">
        <w:rPr>
          <w:rFonts w:ascii="Arial" w:hAnsi="Arial" w:cs="Arial"/>
          <w:b/>
          <w:color w:val="222222"/>
        </w:rPr>
        <w:t>"lo mejor sería podernos ganar la vida sin estas ayudas, pero eso no es así"</w:t>
      </w:r>
      <w:r w:rsidRPr="004A39A7">
        <w:rPr>
          <w:rFonts w:ascii="Arial" w:hAnsi="Arial" w:cs="Arial"/>
          <w:color w:val="222222"/>
        </w:rPr>
        <w:t xml:space="preserve">. Asimismo, </w:t>
      </w:r>
      <w:r w:rsidRPr="004A39A7">
        <w:rPr>
          <w:rFonts w:ascii="Arial" w:hAnsi="Arial" w:cs="Arial"/>
          <w:b/>
          <w:color w:val="222222"/>
        </w:rPr>
        <w:t>"queremos un diálogo abierto para poder da</w:t>
      </w:r>
      <w:r w:rsidR="00594A06" w:rsidRPr="004A39A7">
        <w:rPr>
          <w:rFonts w:ascii="Arial" w:hAnsi="Arial" w:cs="Arial"/>
          <w:b/>
          <w:color w:val="222222"/>
        </w:rPr>
        <w:t>r nuestra opinión sobre la PAC"</w:t>
      </w:r>
      <w:r w:rsidR="00594A06" w:rsidRPr="004A39A7">
        <w:rPr>
          <w:rFonts w:ascii="Arial" w:hAnsi="Arial" w:cs="Arial"/>
          <w:color w:val="222222"/>
        </w:rPr>
        <w:t>.</w:t>
      </w:r>
    </w:p>
    <w:p w:rsidR="00594A06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>Por su parte, el alcalde de Granollers, Josep Mayoral, destacó en la clausura la importancia del mercado semanal de los jueves en Granollers</w:t>
      </w:r>
      <w:r w:rsidR="00432FC3" w:rsidRPr="004A39A7">
        <w:rPr>
          <w:rFonts w:ascii="Arial" w:hAnsi="Arial" w:cs="Arial"/>
          <w:color w:val="222222"/>
        </w:rPr>
        <w:t>,</w:t>
      </w:r>
      <w:r w:rsidRPr="004A39A7">
        <w:rPr>
          <w:rFonts w:ascii="Arial" w:hAnsi="Arial" w:cs="Arial"/>
          <w:color w:val="222222"/>
        </w:rPr>
        <w:t xml:space="preserve"> donde hay mu</w:t>
      </w:r>
      <w:r w:rsidR="00432FC3" w:rsidRPr="004A39A7">
        <w:rPr>
          <w:rFonts w:ascii="Arial" w:hAnsi="Arial" w:cs="Arial"/>
          <w:color w:val="222222"/>
        </w:rPr>
        <w:t>chos productos de proximidad</w:t>
      </w:r>
      <w:r w:rsidRPr="004A39A7">
        <w:rPr>
          <w:rFonts w:ascii="Arial" w:hAnsi="Arial" w:cs="Arial"/>
          <w:color w:val="222222"/>
        </w:rPr>
        <w:t xml:space="preserve">, y pidió la creación de una tabla de relación entre </w:t>
      </w:r>
      <w:r w:rsidR="00432FC3" w:rsidRPr="004A39A7">
        <w:rPr>
          <w:rFonts w:ascii="Arial" w:hAnsi="Arial" w:cs="Arial"/>
          <w:color w:val="222222"/>
        </w:rPr>
        <w:t xml:space="preserve">los </w:t>
      </w:r>
      <w:bookmarkStart w:id="0" w:name="_GoBack"/>
      <w:bookmarkEnd w:id="0"/>
      <w:r w:rsidRPr="004A39A7">
        <w:rPr>
          <w:rFonts w:ascii="Arial" w:hAnsi="Arial" w:cs="Arial"/>
          <w:color w:val="222222"/>
        </w:rPr>
        <w:t>diferentes sectores de la cadena agroalimentaria y la administración.</w:t>
      </w:r>
    </w:p>
    <w:p w:rsidR="004B7EAE" w:rsidRPr="004A39A7" w:rsidRDefault="00F03BF4" w:rsidP="00F03BF4">
      <w:pPr>
        <w:pStyle w:val="HTMLconformatoprevio"/>
        <w:spacing w:line="360" w:lineRule="auto"/>
        <w:jc w:val="both"/>
        <w:rPr>
          <w:rFonts w:ascii="Arial" w:hAnsi="Arial" w:cs="Arial"/>
          <w:color w:val="222222"/>
        </w:rPr>
      </w:pPr>
      <w:r w:rsidRPr="004A39A7">
        <w:rPr>
          <w:rFonts w:ascii="Arial" w:hAnsi="Arial" w:cs="Arial"/>
          <w:color w:val="222222"/>
        </w:rPr>
        <w:br/>
        <w:t>En la jornada también participó el consejero de Medio Ambiente del Consejo Comarcal del Vallès Oriental, Juan Davi.</w:t>
      </w:r>
    </w:p>
    <w:p w:rsidR="00F03BF4" w:rsidRPr="00F03BF4" w:rsidRDefault="00F03BF4" w:rsidP="004B7EAE">
      <w:pPr>
        <w:pStyle w:val="HTMLconformatoprevio"/>
        <w:spacing w:line="360" w:lineRule="auto"/>
        <w:rPr>
          <w:rFonts w:ascii="Arial" w:hAnsi="Arial" w:cs="Arial"/>
          <w:i/>
          <w:color w:val="222222"/>
          <w:sz w:val="24"/>
          <w:szCs w:val="24"/>
        </w:rPr>
      </w:pPr>
    </w:p>
    <w:sectPr w:rsidR="00F03BF4" w:rsidRPr="00F03BF4" w:rsidSect="002D1192">
      <w:headerReference w:type="default" r:id="rId8"/>
      <w:footerReference w:type="default" r:id="rId9"/>
      <w:pgSz w:w="11906" w:h="16838"/>
      <w:pgMar w:top="1985" w:right="1701" w:bottom="1134" w:left="1701" w:header="360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6C" w:rsidRDefault="005A216C">
      <w:r>
        <w:separator/>
      </w:r>
    </w:p>
  </w:endnote>
  <w:endnote w:type="continuationSeparator" w:id="0">
    <w:p w:rsidR="005A216C" w:rsidRDefault="005A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86" w:rsidRDefault="00027DEA">
    <w:pPr>
      <w:pStyle w:val="Piedepgina"/>
      <w:jc w:val="center"/>
      <w:rPr>
        <w:sz w:val="20"/>
      </w:rPr>
    </w:pPr>
    <w:r>
      <w:rPr>
        <w:sz w:val="20"/>
      </w:rPr>
      <w:t xml:space="preserve">C/Ulldecona, </w:t>
    </w:r>
    <w:r w:rsidR="00D70E39">
      <w:rPr>
        <w:sz w:val="20"/>
      </w:rPr>
      <w:t>21-33 -1r           08038</w:t>
    </w:r>
    <w:r w:rsidR="00E30086">
      <w:rPr>
        <w:sz w:val="20"/>
      </w:rPr>
      <w:t xml:space="preserve"> BARCELONA </w:t>
    </w:r>
    <w:r w:rsidR="00D70E39">
      <w:rPr>
        <w:sz w:val="20"/>
      </w:rPr>
      <w:t xml:space="preserve">             </w:t>
    </w:r>
    <w:r w:rsidR="00E30086">
      <w:rPr>
        <w:sz w:val="20"/>
      </w:rPr>
      <w:t>Tel: 93</w:t>
    </w:r>
    <w:r w:rsidR="00D70E39">
      <w:rPr>
        <w:sz w:val="20"/>
      </w:rPr>
      <w:t xml:space="preserve"> </w:t>
    </w:r>
    <w:r w:rsidR="00E30086">
      <w:rPr>
        <w:sz w:val="20"/>
      </w:rPr>
      <w:t>301</w:t>
    </w:r>
    <w:r w:rsidR="00D70E39">
      <w:rPr>
        <w:sz w:val="20"/>
      </w:rPr>
      <w:t xml:space="preserve"> </w:t>
    </w:r>
    <w:r w:rsidR="00E30086">
      <w:rPr>
        <w:sz w:val="20"/>
      </w:rPr>
      <w:t>52</w:t>
    </w:r>
    <w:r w:rsidR="00D70E39">
      <w:rPr>
        <w:sz w:val="20"/>
      </w:rPr>
      <w:t xml:space="preserve"> </w:t>
    </w:r>
    <w:r w:rsidR="00E30086">
      <w:rPr>
        <w:sz w:val="20"/>
      </w:rPr>
      <w:t xml:space="preserve">53 </w:t>
    </w:r>
    <w:r w:rsidR="00D70E39">
      <w:rPr>
        <w:sz w:val="20"/>
      </w:rPr>
      <w:t xml:space="preserve">             </w:t>
    </w:r>
    <w:r w:rsidR="00E30086">
      <w:rPr>
        <w:sz w:val="20"/>
      </w:rPr>
      <w:t>Fax:</w:t>
    </w:r>
    <w:r w:rsidR="00D70E39">
      <w:rPr>
        <w:sz w:val="20"/>
      </w:rPr>
      <w:t xml:space="preserve"> </w:t>
    </w:r>
    <w:r w:rsidR="00E30086">
      <w:rPr>
        <w:sz w:val="20"/>
      </w:rPr>
      <w:t>93</w:t>
    </w:r>
    <w:r w:rsidR="00D70E39">
      <w:rPr>
        <w:sz w:val="20"/>
      </w:rPr>
      <w:t xml:space="preserve"> </w:t>
    </w:r>
    <w:r w:rsidR="00E30086">
      <w:rPr>
        <w:sz w:val="20"/>
      </w:rPr>
      <w:t>317</w:t>
    </w:r>
    <w:r w:rsidR="00D70E39">
      <w:rPr>
        <w:sz w:val="20"/>
      </w:rPr>
      <w:t xml:space="preserve"> </w:t>
    </w:r>
    <w:r w:rsidR="00E30086">
      <w:rPr>
        <w:sz w:val="20"/>
      </w:rPr>
      <w:t>24</w:t>
    </w:r>
    <w:r w:rsidR="00D70E39">
      <w:rPr>
        <w:sz w:val="20"/>
      </w:rPr>
      <w:t xml:space="preserve"> </w:t>
    </w:r>
    <w:r w:rsidR="00E30086">
      <w:rPr>
        <w:sz w:val="20"/>
      </w:rPr>
      <w:t>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6C" w:rsidRDefault="005A216C">
      <w:r>
        <w:separator/>
      </w:r>
    </w:p>
  </w:footnote>
  <w:footnote w:type="continuationSeparator" w:id="0">
    <w:p w:rsidR="005A216C" w:rsidRDefault="005A2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86" w:rsidRDefault="00E30086">
    <w:pPr>
      <w:pStyle w:val="Encabezado"/>
      <w:tabs>
        <w:tab w:val="clear" w:pos="8504"/>
        <w:tab w:val="right" w:pos="9000"/>
      </w:tabs>
      <w:ind w:left="-180" w:right="-441"/>
      <w:jc w:val="center"/>
    </w:pPr>
    <w:r w:rsidRPr="007F4233">
      <w:rPr>
        <w:sz w:val="20"/>
      </w:rPr>
      <w:object w:dxaOrig="1651" w:dyaOrig="2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54pt" o:ole="" fillcolor="window">
          <v:imagedata r:id="rId1" o:title=""/>
        </v:shape>
        <o:OLEObject Type="Embed" ProgID="Word.Picture.8" ShapeID="_x0000_i1025" DrawAspect="Content" ObjectID="_1510395090" r:id="rId2"/>
      </w:object>
    </w:r>
    <w:proofErr w:type="spellStart"/>
    <w:r>
      <w:rPr>
        <w:color w:val="008000"/>
        <w:sz w:val="32"/>
      </w:rPr>
      <w:t>Associació</w:t>
    </w:r>
    <w:proofErr w:type="spellEnd"/>
    <w:r>
      <w:rPr>
        <w:color w:val="008000"/>
        <w:sz w:val="32"/>
      </w:rPr>
      <w:t xml:space="preserve"> </w:t>
    </w:r>
    <w:proofErr w:type="spellStart"/>
    <w:r>
      <w:rPr>
        <w:color w:val="008000"/>
        <w:sz w:val="32"/>
      </w:rPr>
      <w:t>Agrària</w:t>
    </w:r>
    <w:proofErr w:type="spellEnd"/>
    <w:r>
      <w:rPr>
        <w:color w:val="008000"/>
        <w:sz w:val="32"/>
      </w:rPr>
      <w:t xml:space="preserve"> </w:t>
    </w:r>
    <w:proofErr w:type="spellStart"/>
    <w:r>
      <w:rPr>
        <w:color w:val="008000"/>
        <w:sz w:val="32"/>
      </w:rPr>
      <w:t>Joves</w:t>
    </w:r>
    <w:proofErr w:type="spellEnd"/>
    <w:r>
      <w:rPr>
        <w:color w:val="008000"/>
        <w:sz w:val="32"/>
      </w:rPr>
      <w:t xml:space="preserve"> </w:t>
    </w:r>
    <w:proofErr w:type="spellStart"/>
    <w:r>
      <w:rPr>
        <w:color w:val="008000"/>
        <w:sz w:val="32"/>
      </w:rPr>
      <w:t>Agricultors</w:t>
    </w:r>
    <w:proofErr w:type="spellEnd"/>
    <w:r>
      <w:rPr>
        <w:color w:val="008000"/>
        <w:sz w:val="32"/>
      </w:rPr>
      <w:t>–ASAJA</w:t>
    </w:r>
  </w:p>
  <w:p w:rsidR="00E30086" w:rsidRDefault="00E300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4F51"/>
    <w:multiLevelType w:val="hybridMultilevel"/>
    <w:tmpl w:val="511ABCD4"/>
    <w:lvl w:ilvl="0" w:tplc="1C9836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D3153"/>
    <w:multiLevelType w:val="hybridMultilevel"/>
    <w:tmpl w:val="6F0A40AA"/>
    <w:lvl w:ilvl="0" w:tplc="1474F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02AA6"/>
    <w:multiLevelType w:val="multilevel"/>
    <w:tmpl w:val="9CB8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E0C7E"/>
    <w:multiLevelType w:val="hybridMultilevel"/>
    <w:tmpl w:val="E102A400"/>
    <w:lvl w:ilvl="0" w:tplc="1C983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975AB"/>
    <w:multiLevelType w:val="multilevel"/>
    <w:tmpl w:val="EEE8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403C46"/>
    <w:multiLevelType w:val="multilevel"/>
    <w:tmpl w:val="1332A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6AD1CB8"/>
    <w:multiLevelType w:val="hybridMultilevel"/>
    <w:tmpl w:val="DEE8F8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6C12B01"/>
    <w:multiLevelType w:val="multilevel"/>
    <w:tmpl w:val="2006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DA6122"/>
    <w:multiLevelType w:val="hybridMultilevel"/>
    <w:tmpl w:val="64081B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36163A"/>
    <w:multiLevelType w:val="multilevel"/>
    <w:tmpl w:val="C912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27E1"/>
    <w:rsid w:val="00012456"/>
    <w:rsid w:val="00027DEA"/>
    <w:rsid w:val="00036F09"/>
    <w:rsid w:val="00047650"/>
    <w:rsid w:val="00053463"/>
    <w:rsid w:val="000578F1"/>
    <w:rsid w:val="000617AD"/>
    <w:rsid w:val="00072B31"/>
    <w:rsid w:val="0009118F"/>
    <w:rsid w:val="00095DE3"/>
    <w:rsid w:val="000D670E"/>
    <w:rsid w:val="000F34B2"/>
    <w:rsid w:val="00126A2E"/>
    <w:rsid w:val="00131D94"/>
    <w:rsid w:val="0013385E"/>
    <w:rsid w:val="001365EB"/>
    <w:rsid w:val="00137BE6"/>
    <w:rsid w:val="001464E0"/>
    <w:rsid w:val="001549E4"/>
    <w:rsid w:val="001676C9"/>
    <w:rsid w:val="00195E5E"/>
    <w:rsid w:val="001F3CCA"/>
    <w:rsid w:val="002050D9"/>
    <w:rsid w:val="00207DA7"/>
    <w:rsid w:val="00215BB8"/>
    <w:rsid w:val="0022403B"/>
    <w:rsid w:val="00232247"/>
    <w:rsid w:val="00233501"/>
    <w:rsid w:val="00237337"/>
    <w:rsid w:val="00267E8B"/>
    <w:rsid w:val="002725B3"/>
    <w:rsid w:val="00284B37"/>
    <w:rsid w:val="00291217"/>
    <w:rsid w:val="002962AE"/>
    <w:rsid w:val="002B086F"/>
    <w:rsid w:val="002C024D"/>
    <w:rsid w:val="002D1192"/>
    <w:rsid w:val="002D6604"/>
    <w:rsid w:val="002E1105"/>
    <w:rsid w:val="002E2F0E"/>
    <w:rsid w:val="002E5E53"/>
    <w:rsid w:val="002F59B6"/>
    <w:rsid w:val="0030203B"/>
    <w:rsid w:val="00320671"/>
    <w:rsid w:val="00363F43"/>
    <w:rsid w:val="003839DF"/>
    <w:rsid w:val="00391FB7"/>
    <w:rsid w:val="003970B9"/>
    <w:rsid w:val="003A36E2"/>
    <w:rsid w:val="003A5980"/>
    <w:rsid w:val="003B083B"/>
    <w:rsid w:val="003C633C"/>
    <w:rsid w:val="003D450F"/>
    <w:rsid w:val="003E052C"/>
    <w:rsid w:val="003E2AA3"/>
    <w:rsid w:val="003E3622"/>
    <w:rsid w:val="003E68D3"/>
    <w:rsid w:val="003F0C47"/>
    <w:rsid w:val="003F506A"/>
    <w:rsid w:val="003F74D8"/>
    <w:rsid w:val="00404DBA"/>
    <w:rsid w:val="004112D0"/>
    <w:rsid w:val="004125A6"/>
    <w:rsid w:val="00420B1A"/>
    <w:rsid w:val="004245D9"/>
    <w:rsid w:val="00432FC3"/>
    <w:rsid w:val="00432FF1"/>
    <w:rsid w:val="00437490"/>
    <w:rsid w:val="0044539F"/>
    <w:rsid w:val="004524D4"/>
    <w:rsid w:val="004608D0"/>
    <w:rsid w:val="00462FE8"/>
    <w:rsid w:val="004779E8"/>
    <w:rsid w:val="00477F79"/>
    <w:rsid w:val="00494549"/>
    <w:rsid w:val="004A39A7"/>
    <w:rsid w:val="004B1C09"/>
    <w:rsid w:val="004B2C25"/>
    <w:rsid w:val="004B4330"/>
    <w:rsid w:val="004B7EAE"/>
    <w:rsid w:val="004C14F9"/>
    <w:rsid w:val="004D0CD6"/>
    <w:rsid w:val="004D30C9"/>
    <w:rsid w:val="004E32FA"/>
    <w:rsid w:val="005109D1"/>
    <w:rsid w:val="00521FFE"/>
    <w:rsid w:val="00532F60"/>
    <w:rsid w:val="00541470"/>
    <w:rsid w:val="005670FF"/>
    <w:rsid w:val="00581DDA"/>
    <w:rsid w:val="00587DC2"/>
    <w:rsid w:val="00591172"/>
    <w:rsid w:val="00592D92"/>
    <w:rsid w:val="00594A06"/>
    <w:rsid w:val="005A216C"/>
    <w:rsid w:val="005A685A"/>
    <w:rsid w:val="005B2F89"/>
    <w:rsid w:val="005E0147"/>
    <w:rsid w:val="005E0277"/>
    <w:rsid w:val="005F41A2"/>
    <w:rsid w:val="00605F87"/>
    <w:rsid w:val="0061229B"/>
    <w:rsid w:val="00622FE4"/>
    <w:rsid w:val="00630391"/>
    <w:rsid w:val="00635BD9"/>
    <w:rsid w:val="006762CB"/>
    <w:rsid w:val="0067714D"/>
    <w:rsid w:val="00691F06"/>
    <w:rsid w:val="006A79FA"/>
    <w:rsid w:val="006D0323"/>
    <w:rsid w:val="006D13EE"/>
    <w:rsid w:val="006D23DF"/>
    <w:rsid w:val="006E464C"/>
    <w:rsid w:val="006F28EA"/>
    <w:rsid w:val="00704795"/>
    <w:rsid w:val="00707018"/>
    <w:rsid w:val="00710040"/>
    <w:rsid w:val="00710E69"/>
    <w:rsid w:val="0072383A"/>
    <w:rsid w:val="007332A5"/>
    <w:rsid w:val="00741182"/>
    <w:rsid w:val="007435BC"/>
    <w:rsid w:val="0074765B"/>
    <w:rsid w:val="00750A04"/>
    <w:rsid w:val="00753F63"/>
    <w:rsid w:val="00757D8D"/>
    <w:rsid w:val="00762022"/>
    <w:rsid w:val="007708DD"/>
    <w:rsid w:val="0077200E"/>
    <w:rsid w:val="00772E8E"/>
    <w:rsid w:val="007877BC"/>
    <w:rsid w:val="007A638C"/>
    <w:rsid w:val="007B3A74"/>
    <w:rsid w:val="007D2FD6"/>
    <w:rsid w:val="007D70AE"/>
    <w:rsid w:val="007E332F"/>
    <w:rsid w:val="007F4233"/>
    <w:rsid w:val="007F683F"/>
    <w:rsid w:val="00806BBC"/>
    <w:rsid w:val="0081443A"/>
    <w:rsid w:val="00823CA6"/>
    <w:rsid w:val="00827EFB"/>
    <w:rsid w:val="008357D9"/>
    <w:rsid w:val="00886901"/>
    <w:rsid w:val="00897EA7"/>
    <w:rsid w:val="008A0306"/>
    <w:rsid w:val="008A499F"/>
    <w:rsid w:val="008C54E7"/>
    <w:rsid w:val="008D291B"/>
    <w:rsid w:val="008D3A06"/>
    <w:rsid w:val="008E4411"/>
    <w:rsid w:val="008E587C"/>
    <w:rsid w:val="008E79E9"/>
    <w:rsid w:val="0090027E"/>
    <w:rsid w:val="00915D84"/>
    <w:rsid w:val="00921FE6"/>
    <w:rsid w:val="0094120F"/>
    <w:rsid w:val="00943790"/>
    <w:rsid w:val="0094610C"/>
    <w:rsid w:val="009552E5"/>
    <w:rsid w:val="009743D3"/>
    <w:rsid w:val="00975FE9"/>
    <w:rsid w:val="009849F1"/>
    <w:rsid w:val="0098796C"/>
    <w:rsid w:val="009903E1"/>
    <w:rsid w:val="009B3DB1"/>
    <w:rsid w:val="009C5651"/>
    <w:rsid w:val="009E3B3A"/>
    <w:rsid w:val="009E45B4"/>
    <w:rsid w:val="009F3A84"/>
    <w:rsid w:val="00A03060"/>
    <w:rsid w:val="00A25BC7"/>
    <w:rsid w:val="00A54FD9"/>
    <w:rsid w:val="00A57444"/>
    <w:rsid w:val="00A613F1"/>
    <w:rsid w:val="00A74754"/>
    <w:rsid w:val="00A8771D"/>
    <w:rsid w:val="00A94DAD"/>
    <w:rsid w:val="00AA2DA3"/>
    <w:rsid w:val="00AB0BEE"/>
    <w:rsid w:val="00AB2A28"/>
    <w:rsid w:val="00AB5361"/>
    <w:rsid w:val="00AF12B8"/>
    <w:rsid w:val="00AF5400"/>
    <w:rsid w:val="00AF73BA"/>
    <w:rsid w:val="00B068A4"/>
    <w:rsid w:val="00B21948"/>
    <w:rsid w:val="00B36B33"/>
    <w:rsid w:val="00B46725"/>
    <w:rsid w:val="00B52AD9"/>
    <w:rsid w:val="00B63F5E"/>
    <w:rsid w:val="00B64E32"/>
    <w:rsid w:val="00B7388B"/>
    <w:rsid w:val="00B77A4A"/>
    <w:rsid w:val="00BA0E43"/>
    <w:rsid w:val="00BA1793"/>
    <w:rsid w:val="00BB3696"/>
    <w:rsid w:val="00BC568F"/>
    <w:rsid w:val="00BC706B"/>
    <w:rsid w:val="00BD2EF7"/>
    <w:rsid w:val="00BD4C0A"/>
    <w:rsid w:val="00BE1F37"/>
    <w:rsid w:val="00BF0BB1"/>
    <w:rsid w:val="00BF13A9"/>
    <w:rsid w:val="00BF3FBB"/>
    <w:rsid w:val="00C037E4"/>
    <w:rsid w:val="00C05AE5"/>
    <w:rsid w:val="00C121B3"/>
    <w:rsid w:val="00C161CD"/>
    <w:rsid w:val="00C227E7"/>
    <w:rsid w:val="00C26299"/>
    <w:rsid w:val="00C31B8A"/>
    <w:rsid w:val="00C3589A"/>
    <w:rsid w:val="00C373FD"/>
    <w:rsid w:val="00C56E59"/>
    <w:rsid w:val="00C836A0"/>
    <w:rsid w:val="00C8597D"/>
    <w:rsid w:val="00C90403"/>
    <w:rsid w:val="00C97AEC"/>
    <w:rsid w:val="00CB2A68"/>
    <w:rsid w:val="00CC2627"/>
    <w:rsid w:val="00CD0E8F"/>
    <w:rsid w:val="00CD4F3D"/>
    <w:rsid w:val="00CE4FE6"/>
    <w:rsid w:val="00CF44F3"/>
    <w:rsid w:val="00D17BC6"/>
    <w:rsid w:val="00D32C22"/>
    <w:rsid w:val="00D36C82"/>
    <w:rsid w:val="00D6133A"/>
    <w:rsid w:val="00D63364"/>
    <w:rsid w:val="00D6693B"/>
    <w:rsid w:val="00D70465"/>
    <w:rsid w:val="00D70E39"/>
    <w:rsid w:val="00D83DBE"/>
    <w:rsid w:val="00D93C5C"/>
    <w:rsid w:val="00D9478F"/>
    <w:rsid w:val="00DA656C"/>
    <w:rsid w:val="00DA6976"/>
    <w:rsid w:val="00DB27E1"/>
    <w:rsid w:val="00DD0C23"/>
    <w:rsid w:val="00DD4ECC"/>
    <w:rsid w:val="00DD561F"/>
    <w:rsid w:val="00E0318C"/>
    <w:rsid w:val="00E1460E"/>
    <w:rsid w:val="00E21569"/>
    <w:rsid w:val="00E30086"/>
    <w:rsid w:val="00E32115"/>
    <w:rsid w:val="00E32CBD"/>
    <w:rsid w:val="00E3359D"/>
    <w:rsid w:val="00E45F51"/>
    <w:rsid w:val="00E760C6"/>
    <w:rsid w:val="00E8474C"/>
    <w:rsid w:val="00E911F4"/>
    <w:rsid w:val="00EA7B33"/>
    <w:rsid w:val="00EB6C8E"/>
    <w:rsid w:val="00EC7508"/>
    <w:rsid w:val="00EE3333"/>
    <w:rsid w:val="00EE3883"/>
    <w:rsid w:val="00EE6473"/>
    <w:rsid w:val="00F02C4C"/>
    <w:rsid w:val="00F03BF4"/>
    <w:rsid w:val="00F251E4"/>
    <w:rsid w:val="00F314FF"/>
    <w:rsid w:val="00F33C15"/>
    <w:rsid w:val="00F35B06"/>
    <w:rsid w:val="00F406FF"/>
    <w:rsid w:val="00F40C62"/>
    <w:rsid w:val="00F42FD8"/>
    <w:rsid w:val="00F50E50"/>
    <w:rsid w:val="00F51CA7"/>
    <w:rsid w:val="00F53005"/>
    <w:rsid w:val="00F62865"/>
    <w:rsid w:val="00F74B1F"/>
    <w:rsid w:val="00F85335"/>
    <w:rsid w:val="00F94C54"/>
    <w:rsid w:val="00FA250D"/>
    <w:rsid w:val="00FB1E8C"/>
    <w:rsid w:val="00FB6347"/>
    <w:rsid w:val="00FC6907"/>
    <w:rsid w:val="00FC77D9"/>
    <w:rsid w:val="00FE3BCC"/>
    <w:rsid w:val="00F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3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7F4233"/>
    <w:pPr>
      <w:keepNext/>
      <w:jc w:val="right"/>
      <w:outlineLvl w:val="1"/>
    </w:pPr>
    <w:rPr>
      <w:sz w:val="28"/>
    </w:rPr>
  </w:style>
  <w:style w:type="paragraph" w:styleId="Ttulo4">
    <w:name w:val="heading 4"/>
    <w:basedOn w:val="Normal"/>
    <w:next w:val="Normal"/>
    <w:qFormat/>
    <w:rsid w:val="007F4233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F4233"/>
    <w:pPr>
      <w:jc w:val="center"/>
    </w:pPr>
    <w:rPr>
      <w:b/>
      <w:bCs/>
      <w:i/>
      <w:iCs/>
      <w:sz w:val="40"/>
    </w:rPr>
  </w:style>
  <w:style w:type="paragraph" w:styleId="Textoindependiente3">
    <w:name w:val="Body Text 3"/>
    <w:basedOn w:val="Normal"/>
    <w:link w:val="Textoindependiente3Car"/>
    <w:semiHidden/>
    <w:rsid w:val="007F4233"/>
    <w:pPr>
      <w:jc w:val="both"/>
    </w:pPr>
    <w:rPr>
      <w:sz w:val="28"/>
    </w:rPr>
  </w:style>
  <w:style w:type="paragraph" w:styleId="Encabezado">
    <w:name w:val="header"/>
    <w:basedOn w:val="Normal"/>
    <w:semiHidden/>
    <w:rsid w:val="007F423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sid w:val="007F4233"/>
    <w:pPr>
      <w:jc w:val="both"/>
    </w:pPr>
    <w:rPr>
      <w:sz w:val="32"/>
    </w:rPr>
  </w:style>
  <w:style w:type="paragraph" w:styleId="Piedepgina">
    <w:name w:val="footer"/>
    <w:basedOn w:val="Normal"/>
    <w:semiHidden/>
    <w:rsid w:val="007F4233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FE3D0A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D0E8F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109D1"/>
    <w:rPr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C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CA7"/>
    <w:rPr>
      <w:rFonts w:ascii="Tahoma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F4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F41A2"/>
    <w:rPr>
      <w:rFonts w:ascii="Courier New" w:hAnsi="Courier New" w:cs="Courier New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1443A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3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7F4233"/>
    <w:pPr>
      <w:keepNext/>
      <w:jc w:val="right"/>
      <w:outlineLvl w:val="1"/>
    </w:pPr>
    <w:rPr>
      <w:sz w:val="28"/>
    </w:rPr>
  </w:style>
  <w:style w:type="paragraph" w:styleId="Ttulo4">
    <w:name w:val="heading 4"/>
    <w:basedOn w:val="Normal"/>
    <w:next w:val="Normal"/>
    <w:qFormat/>
    <w:rsid w:val="007F4233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F4233"/>
    <w:pPr>
      <w:jc w:val="center"/>
    </w:pPr>
    <w:rPr>
      <w:b/>
      <w:bCs/>
      <w:i/>
      <w:iCs/>
      <w:sz w:val="40"/>
    </w:rPr>
  </w:style>
  <w:style w:type="paragraph" w:styleId="Textoindependiente3">
    <w:name w:val="Body Text 3"/>
    <w:basedOn w:val="Normal"/>
    <w:link w:val="Textoindependiente3Car"/>
    <w:semiHidden/>
    <w:rsid w:val="007F4233"/>
    <w:pPr>
      <w:jc w:val="both"/>
    </w:pPr>
    <w:rPr>
      <w:sz w:val="28"/>
    </w:rPr>
  </w:style>
  <w:style w:type="paragraph" w:styleId="Encabezado">
    <w:name w:val="header"/>
    <w:basedOn w:val="Normal"/>
    <w:semiHidden/>
    <w:rsid w:val="007F423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sid w:val="007F4233"/>
    <w:pPr>
      <w:jc w:val="both"/>
    </w:pPr>
    <w:rPr>
      <w:sz w:val="32"/>
    </w:rPr>
  </w:style>
  <w:style w:type="paragraph" w:styleId="Piedepgina">
    <w:name w:val="footer"/>
    <w:basedOn w:val="Normal"/>
    <w:semiHidden/>
    <w:rsid w:val="007F4233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FE3D0A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D0E8F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109D1"/>
    <w:rPr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C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CA7"/>
    <w:rPr>
      <w:rFonts w:ascii="Tahoma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F4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F41A2"/>
    <w:rPr>
      <w:rFonts w:ascii="Courier New" w:hAnsi="Courier New" w:cs="Courier New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1443A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1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0" w:color="E5E5E5"/>
                                    <w:left w:val="single" w:sz="6" w:space="11" w:color="E5E5E5"/>
                                    <w:bottom w:val="single" w:sz="6" w:space="10" w:color="E5E5E5"/>
                                    <w:right w:val="single" w:sz="6" w:space="11" w:color="E5E5E5"/>
                                  </w:divBdr>
                                  <w:divsChild>
                                    <w:div w:id="10868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1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3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0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2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24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7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49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75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860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1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CCCCCC"/>
                                                                                    <w:left w:val="single" w:sz="6" w:space="8" w:color="CCCCCC"/>
                                                                                    <w:bottom w:val="single" w:sz="6" w:space="4" w:color="CCCCCC"/>
                                                                                    <w:right w:val="single" w:sz="6" w:space="8" w:color="CCCCC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7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68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5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8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3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5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81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44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6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16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0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8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08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2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971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8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73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7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6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4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7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7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0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76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82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52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23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1646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9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8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37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4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9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7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12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86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45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59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6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776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42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172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20C7-D326-43EE-A95C-1767C6B2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ASAJA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Francesc Salvà i Catarineu</dc:creator>
  <cp:lastModifiedBy>lola</cp:lastModifiedBy>
  <cp:revision>2</cp:revision>
  <cp:lastPrinted>2015-11-30T09:50:00Z</cp:lastPrinted>
  <dcterms:created xsi:type="dcterms:W3CDTF">2015-11-30T12:25:00Z</dcterms:created>
  <dcterms:modified xsi:type="dcterms:W3CDTF">2015-11-30T12:25:00Z</dcterms:modified>
</cp:coreProperties>
</file>