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2E" w:rsidRPr="001568BA" w:rsidRDefault="003F582E" w:rsidP="003F582E">
      <w:pPr>
        <w:tabs>
          <w:tab w:val="left" w:pos="10206"/>
        </w:tabs>
        <w:ind w:left="284" w:right="19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3F582E" w:rsidRPr="001568BA" w:rsidRDefault="003F582E" w:rsidP="003F582E">
      <w:pPr>
        <w:spacing w:before="100" w:beforeAutospacing="1" w:after="100" w:afterAutospacing="1" w:line="301" w:lineRule="atLeast"/>
        <w:rPr>
          <w:rFonts w:ascii="Arial" w:hAnsi="Arial" w:cs="Arial"/>
          <w:color w:val="333333"/>
          <w:sz w:val="20"/>
          <w:lang w:val="es-ES"/>
        </w:rPr>
      </w:pPr>
      <w:r w:rsidRPr="001568BA">
        <w:rPr>
          <w:rFonts w:ascii="Arial" w:hAnsi="Arial" w:cs="Arial"/>
          <w:color w:val="333333"/>
          <w:sz w:val="20"/>
          <w:lang w:val="es-ES"/>
        </w:rPr>
        <w:t>PRODUCCIÓN DE ACEITE DE OLIVA (En toneladas)</w:t>
      </w: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413"/>
        <w:gridCol w:w="1660"/>
        <w:gridCol w:w="1586"/>
        <w:gridCol w:w="1135"/>
        <w:gridCol w:w="1654"/>
        <w:gridCol w:w="1161"/>
      </w:tblGrid>
      <w:tr w:rsidR="003F582E" w:rsidRPr="001568BA" w:rsidTr="003F582E">
        <w:trPr>
          <w:tblCellSpacing w:w="15" w:type="dxa"/>
        </w:trPr>
        <w:tc>
          <w:tcPr>
            <w:tcW w:w="16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 </w:t>
            </w:r>
          </w:p>
        </w:tc>
        <w:tc>
          <w:tcPr>
            <w:tcW w:w="138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OCTUBRE 2016</w:t>
            </w:r>
          </w:p>
        </w:tc>
        <w:tc>
          <w:tcPr>
            <w:tcW w:w="16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NOVIEMBRE 2016</w:t>
            </w:r>
          </w:p>
        </w:tc>
        <w:tc>
          <w:tcPr>
            <w:tcW w:w="155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DICIEMBRE 2016</w:t>
            </w:r>
          </w:p>
        </w:tc>
        <w:tc>
          <w:tcPr>
            <w:tcW w:w="11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ENERO</w:t>
            </w:r>
          </w:p>
          <w:p w:rsidR="00447AAB" w:rsidRPr="001568BA" w:rsidRDefault="00447AAB" w:rsidP="003F582E">
            <w:pPr>
              <w:spacing w:line="301" w:lineRule="atLeast"/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2017</w:t>
            </w:r>
          </w:p>
        </w:tc>
        <w:tc>
          <w:tcPr>
            <w:tcW w:w="1624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ACUMULADO CAMPAÑA</w:t>
            </w:r>
          </w:p>
        </w:tc>
        <w:tc>
          <w:tcPr>
            <w:tcW w:w="111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AFORO</w:t>
            </w:r>
          </w:p>
        </w:tc>
      </w:tr>
      <w:tr w:rsidR="003F582E" w:rsidRPr="001568BA" w:rsidTr="003F582E">
        <w:trPr>
          <w:tblCellSpacing w:w="15" w:type="dxa"/>
        </w:trPr>
        <w:tc>
          <w:tcPr>
            <w:tcW w:w="16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JAÉN</w:t>
            </w:r>
          </w:p>
        </w:tc>
        <w:tc>
          <w:tcPr>
            <w:tcW w:w="138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--</w:t>
            </w:r>
          </w:p>
        </w:tc>
        <w:tc>
          <w:tcPr>
            <w:tcW w:w="16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AB5609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9.5</w:t>
            </w:r>
            <w:r w:rsidR="003F582E" w:rsidRPr="001568BA">
              <w:rPr>
                <w:rFonts w:ascii="Arial" w:hAnsi="Arial" w:cs="Arial"/>
                <w:color w:val="333333"/>
                <w:sz w:val="20"/>
                <w:lang w:val="es-ES"/>
              </w:rPr>
              <w:t>80</w:t>
            </w:r>
          </w:p>
        </w:tc>
        <w:tc>
          <w:tcPr>
            <w:tcW w:w="155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165.000</w:t>
            </w:r>
          </w:p>
        </w:tc>
        <w:tc>
          <w:tcPr>
            <w:tcW w:w="11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3F582E" w:rsidRPr="001568BA" w:rsidRDefault="00447AAB" w:rsidP="00A10AF8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2</w:t>
            </w:r>
            <w:r w:rsidR="00A10AF8" w:rsidRPr="001568BA">
              <w:rPr>
                <w:rFonts w:ascii="Arial" w:hAnsi="Arial" w:cs="Arial"/>
                <w:color w:val="333333"/>
                <w:sz w:val="20"/>
                <w:lang w:val="es-ES"/>
              </w:rPr>
              <w:t>3</w:t>
            </w: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8.000</w:t>
            </w:r>
          </w:p>
        </w:tc>
        <w:tc>
          <w:tcPr>
            <w:tcW w:w="1624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413.000</w:t>
            </w:r>
          </w:p>
        </w:tc>
        <w:tc>
          <w:tcPr>
            <w:tcW w:w="111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542.000</w:t>
            </w:r>
            <w:r w:rsidR="009F30CB" w:rsidRPr="001568BA">
              <w:rPr>
                <w:rFonts w:ascii="Arial" w:hAnsi="Arial" w:cs="Arial"/>
                <w:color w:val="333333"/>
                <w:sz w:val="20"/>
                <w:lang w:val="es-ES"/>
              </w:rPr>
              <w:t xml:space="preserve"> (aforo Junta de Andalucía)</w:t>
            </w:r>
          </w:p>
        </w:tc>
      </w:tr>
      <w:tr w:rsidR="003F582E" w:rsidRPr="001568BA" w:rsidTr="003F582E">
        <w:trPr>
          <w:tblCellSpacing w:w="15" w:type="dxa"/>
        </w:trPr>
        <w:tc>
          <w:tcPr>
            <w:tcW w:w="16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ANDALUCÍA</w:t>
            </w:r>
          </w:p>
        </w:tc>
        <w:tc>
          <w:tcPr>
            <w:tcW w:w="138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--</w:t>
            </w:r>
          </w:p>
        </w:tc>
        <w:tc>
          <w:tcPr>
            <w:tcW w:w="16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7A2E17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80.1</w:t>
            </w:r>
            <w:r w:rsidR="003F582E" w:rsidRPr="001568BA">
              <w:rPr>
                <w:rFonts w:ascii="Arial" w:hAnsi="Arial" w:cs="Arial"/>
                <w:color w:val="333333"/>
                <w:sz w:val="20"/>
                <w:lang w:val="es-ES"/>
              </w:rPr>
              <w:t>00</w:t>
            </w:r>
          </w:p>
        </w:tc>
        <w:tc>
          <w:tcPr>
            <w:tcW w:w="155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7A2E17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358</w:t>
            </w:r>
            <w:r w:rsidR="00B10294" w:rsidRPr="001568BA">
              <w:rPr>
                <w:rFonts w:ascii="Arial" w:hAnsi="Arial" w:cs="Arial"/>
                <w:color w:val="333333"/>
                <w:sz w:val="20"/>
                <w:lang w:val="es-ES"/>
              </w:rPr>
              <w:t>.859</w:t>
            </w:r>
          </w:p>
        </w:tc>
        <w:tc>
          <w:tcPr>
            <w:tcW w:w="11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3F582E" w:rsidRPr="001568BA" w:rsidRDefault="00B10294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420.000</w:t>
            </w:r>
          </w:p>
        </w:tc>
        <w:tc>
          <w:tcPr>
            <w:tcW w:w="1624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859.000</w:t>
            </w:r>
          </w:p>
        </w:tc>
        <w:tc>
          <w:tcPr>
            <w:tcW w:w="111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1.108.400</w:t>
            </w:r>
          </w:p>
          <w:p w:rsidR="009F30CB" w:rsidRPr="001568BA" w:rsidRDefault="009F30C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(aforo Junta de Andalucía)</w:t>
            </w:r>
          </w:p>
        </w:tc>
      </w:tr>
      <w:tr w:rsidR="003F582E" w:rsidRPr="001568BA" w:rsidTr="003F582E">
        <w:trPr>
          <w:tblCellSpacing w:w="15" w:type="dxa"/>
        </w:trPr>
        <w:tc>
          <w:tcPr>
            <w:tcW w:w="16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b/>
                <w:bCs/>
                <w:color w:val="333333"/>
                <w:sz w:val="20"/>
                <w:lang w:val="es-ES"/>
              </w:rPr>
              <w:t>ESPAÑA</w:t>
            </w:r>
          </w:p>
        </w:tc>
        <w:tc>
          <w:tcPr>
            <w:tcW w:w="138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3F582E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9.300</w:t>
            </w:r>
          </w:p>
        </w:tc>
        <w:tc>
          <w:tcPr>
            <w:tcW w:w="16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91.5</w:t>
            </w:r>
            <w:r w:rsidR="003F582E" w:rsidRPr="001568BA">
              <w:rPr>
                <w:rFonts w:ascii="Arial" w:hAnsi="Arial" w:cs="Arial"/>
                <w:color w:val="333333"/>
                <w:sz w:val="20"/>
                <w:lang w:val="es-ES"/>
              </w:rPr>
              <w:t>00</w:t>
            </w:r>
          </w:p>
        </w:tc>
        <w:tc>
          <w:tcPr>
            <w:tcW w:w="155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451.3</w:t>
            </w:r>
            <w:r w:rsidR="003F582E" w:rsidRPr="001568BA">
              <w:rPr>
                <w:rFonts w:ascii="Arial" w:hAnsi="Arial" w:cs="Arial"/>
                <w:color w:val="333333"/>
                <w:sz w:val="20"/>
                <w:lang w:val="es-ES"/>
              </w:rPr>
              <w:t>00</w:t>
            </w:r>
          </w:p>
        </w:tc>
        <w:tc>
          <w:tcPr>
            <w:tcW w:w="11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510.000</w:t>
            </w:r>
          </w:p>
        </w:tc>
        <w:tc>
          <w:tcPr>
            <w:tcW w:w="1624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447AA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1.062.000</w:t>
            </w:r>
          </w:p>
        </w:tc>
        <w:tc>
          <w:tcPr>
            <w:tcW w:w="111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3F582E" w:rsidRPr="001568BA" w:rsidRDefault="009F30CB" w:rsidP="003F582E">
            <w:pPr>
              <w:spacing w:line="301" w:lineRule="atLeast"/>
              <w:rPr>
                <w:rFonts w:ascii="Arial" w:hAnsi="Arial" w:cs="Arial"/>
                <w:color w:val="333333"/>
                <w:sz w:val="20"/>
                <w:lang w:val="es-ES"/>
              </w:rPr>
            </w:pPr>
            <w:r w:rsidRPr="001568BA">
              <w:rPr>
                <w:rFonts w:ascii="Arial" w:hAnsi="Arial" w:cs="Arial"/>
                <w:color w:val="333333"/>
                <w:sz w:val="20"/>
                <w:lang w:val="es-ES"/>
              </w:rPr>
              <w:t>1.311</w:t>
            </w:r>
            <w:r w:rsidR="003F582E" w:rsidRPr="001568BA">
              <w:rPr>
                <w:rFonts w:ascii="Arial" w:hAnsi="Arial" w:cs="Arial"/>
                <w:color w:val="333333"/>
                <w:sz w:val="20"/>
                <w:lang w:val="es-ES"/>
              </w:rPr>
              <w:t>.000 (datos Ministerio y COI)</w:t>
            </w:r>
          </w:p>
        </w:tc>
      </w:tr>
    </w:tbl>
    <w:p w:rsidR="003F582E" w:rsidRPr="001568BA" w:rsidRDefault="003F582E" w:rsidP="003F582E">
      <w:pPr>
        <w:tabs>
          <w:tab w:val="left" w:pos="10206"/>
        </w:tabs>
        <w:ind w:left="284" w:right="198"/>
        <w:jc w:val="both"/>
        <w:rPr>
          <w:rFonts w:ascii="Arial" w:hAnsi="Arial" w:cs="Arial"/>
          <w:sz w:val="20"/>
        </w:rPr>
      </w:pPr>
    </w:p>
    <w:p w:rsidR="003F582E" w:rsidRPr="001568BA" w:rsidRDefault="003F582E" w:rsidP="003F582E">
      <w:pPr>
        <w:tabs>
          <w:tab w:val="left" w:pos="10206"/>
        </w:tabs>
        <w:ind w:left="284" w:right="198"/>
        <w:jc w:val="both"/>
        <w:rPr>
          <w:rFonts w:ascii="Arial" w:hAnsi="Arial" w:cs="Arial"/>
          <w:sz w:val="20"/>
          <w:lang w:val="es-ES"/>
        </w:rPr>
      </w:pPr>
    </w:p>
    <w:sectPr w:rsidR="003F582E" w:rsidRPr="001568BA" w:rsidSect="00DB1C84">
      <w:footerReference w:type="even" r:id="rId9"/>
      <w:footerReference w:type="default" r:id="rId10"/>
      <w:pgSz w:w="11907" w:h="16840" w:code="9"/>
      <w:pgMar w:top="737" w:right="907" w:bottom="17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E2" w:rsidRDefault="00D07CE2">
      <w:r>
        <w:separator/>
      </w:r>
    </w:p>
  </w:endnote>
  <w:endnote w:type="continuationSeparator" w:id="0">
    <w:p w:rsidR="00D07CE2" w:rsidRDefault="00D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F" w:rsidRDefault="00FD1B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64B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64BF" w:rsidRDefault="003A64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BF" w:rsidRDefault="003A64BF">
    <w:pPr>
      <w:pStyle w:val="Piedepgina"/>
      <w:framePr w:w="1006" w:wrap="around" w:vAnchor="text" w:hAnchor="page" w:x="9982" w:y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E2" w:rsidRDefault="00D07CE2">
      <w:r>
        <w:separator/>
      </w:r>
    </w:p>
  </w:footnote>
  <w:footnote w:type="continuationSeparator" w:id="0">
    <w:p w:rsidR="00D07CE2" w:rsidRDefault="00D0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AD9"/>
    <w:multiLevelType w:val="multilevel"/>
    <w:tmpl w:val="B42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4550"/>
    <w:multiLevelType w:val="hybridMultilevel"/>
    <w:tmpl w:val="9D1A556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958CC"/>
    <w:multiLevelType w:val="hybridMultilevel"/>
    <w:tmpl w:val="6C6E2C02"/>
    <w:lvl w:ilvl="0" w:tplc="38CC5A6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5566C"/>
    <w:multiLevelType w:val="hybridMultilevel"/>
    <w:tmpl w:val="745EC998"/>
    <w:lvl w:ilvl="0" w:tplc="0C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779B6"/>
    <w:multiLevelType w:val="hybridMultilevel"/>
    <w:tmpl w:val="0068D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B2041"/>
    <w:multiLevelType w:val="hybridMultilevel"/>
    <w:tmpl w:val="23827374"/>
    <w:lvl w:ilvl="0" w:tplc="0C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1"/>
    <w:rsid w:val="00011C1E"/>
    <w:rsid w:val="00013FB1"/>
    <w:rsid w:val="0002173D"/>
    <w:rsid w:val="000262B1"/>
    <w:rsid w:val="00026C06"/>
    <w:rsid w:val="00027B12"/>
    <w:rsid w:val="00030D1E"/>
    <w:rsid w:val="00041BA2"/>
    <w:rsid w:val="000425BF"/>
    <w:rsid w:val="000477BA"/>
    <w:rsid w:val="000535ED"/>
    <w:rsid w:val="00055FFB"/>
    <w:rsid w:val="0005642D"/>
    <w:rsid w:val="00061A07"/>
    <w:rsid w:val="000646E7"/>
    <w:rsid w:val="00067432"/>
    <w:rsid w:val="0007269F"/>
    <w:rsid w:val="000736EA"/>
    <w:rsid w:val="00074A78"/>
    <w:rsid w:val="00075A13"/>
    <w:rsid w:val="00083182"/>
    <w:rsid w:val="0008737B"/>
    <w:rsid w:val="000943DB"/>
    <w:rsid w:val="000963C4"/>
    <w:rsid w:val="00097C5D"/>
    <w:rsid w:val="00097EBD"/>
    <w:rsid w:val="00097F59"/>
    <w:rsid w:val="000A17E1"/>
    <w:rsid w:val="000A1DE3"/>
    <w:rsid w:val="000A26F9"/>
    <w:rsid w:val="000A318D"/>
    <w:rsid w:val="000A5075"/>
    <w:rsid w:val="000B0224"/>
    <w:rsid w:val="000B402E"/>
    <w:rsid w:val="000B5EF3"/>
    <w:rsid w:val="000B61BA"/>
    <w:rsid w:val="000B7923"/>
    <w:rsid w:val="000B7A00"/>
    <w:rsid w:val="000C0985"/>
    <w:rsid w:val="000C40FC"/>
    <w:rsid w:val="000C4B6E"/>
    <w:rsid w:val="000C7063"/>
    <w:rsid w:val="000D0F11"/>
    <w:rsid w:val="000D15BD"/>
    <w:rsid w:val="000D5CA3"/>
    <w:rsid w:val="000E31D0"/>
    <w:rsid w:val="000E50A9"/>
    <w:rsid w:val="000E5BA8"/>
    <w:rsid w:val="000E5F9A"/>
    <w:rsid w:val="000F2A79"/>
    <w:rsid w:val="000F2BD4"/>
    <w:rsid w:val="000F4444"/>
    <w:rsid w:val="000F5555"/>
    <w:rsid w:val="000F6D7A"/>
    <w:rsid w:val="00100568"/>
    <w:rsid w:val="001028C7"/>
    <w:rsid w:val="00104301"/>
    <w:rsid w:val="001151F2"/>
    <w:rsid w:val="001277CF"/>
    <w:rsid w:val="001319C3"/>
    <w:rsid w:val="001319DF"/>
    <w:rsid w:val="001438C0"/>
    <w:rsid w:val="0015082A"/>
    <w:rsid w:val="0015188F"/>
    <w:rsid w:val="0015237D"/>
    <w:rsid w:val="0015436C"/>
    <w:rsid w:val="0015520D"/>
    <w:rsid w:val="0015638A"/>
    <w:rsid w:val="001568BA"/>
    <w:rsid w:val="00163F02"/>
    <w:rsid w:val="001644E0"/>
    <w:rsid w:val="00165DD3"/>
    <w:rsid w:val="00167B20"/>
    <w:rsid w:val="00171FEA"/>
    <w:rsid w:val="001748D0"/>
    <w:rsid w:val="00180117"/>
    <w:rsid w:val="001810F7"/>
    <w:rsid w:val="00181745"/>
    <w:rsid w:val="00181F4F"/>
    <w:rsid w:val="00184CA5"/>
    <w:rsid w:val="00187E24"/>
    <w:rsid w:val="00192BDD"/>
    <w:rsid w:val="00194860"/>
    <w:rsid w:val="00194B1E"/>
    <w:rsid w:val="00195EA2"/>
    <w:rsid w:val="00196E97"/>
    <w:rsid w:val="00197697"/>
    <w:rsid w:val="001A0275"/>
    <w:rsid w:val="001A773D"/>
    <w:rsid w:val="001B1BE4"/>
    <w:rsid w:val="001B5EBE"/>
    <w:rsid w:val="001C5F8F"/>
    <w:rsid w:val="001C6EF2"/>
    <w:rsid w:val="001D0160"/>
    <w:rsid w:val="001D05A0"/>
    <w:rsid w:val="001D3742"/>
    <w:rsid w:val="001D562A"/>
    <w:rsid w:val="001D6F27"/>
    <w:rsid w:val="001E0E08"/>
    <w:rsid w:val="001E0EAB"/>
    <w:rsid w:val="001F1C36"/>
    <w:rsid w:val="001F33B5"/>
    <w:rsid w:val="001F3D0C"/>
    <w:rsid w:val="001F4436"/>
    <w:rsid w:val="002004AC"/>
    <w:rsid w:val="0020294F"/>
    <w:rsid w:val="002055A0"/>
    <w:rsid w:val="00212859"/>
    <w:rsid w:val="002141F3"/>
    <w:rsid w:val="00215E36"/>
    <w:rsid w:val="00216428"/>
    <w:rsid w:val="00217A8C"/>
    <w:rsid w:val="002203EC"/>
    <w:rsid w:val="00226071"/>
    <w:rsid w:val="002270EB"/>
    <w:rsid w:val="00232105"/>
    <w:rsid w:val="002323B6"/>
    <w:rsid w:val="00233786"/>
    <w:rsid w:val="002345A9"/>
    <w:rsid w:val="002440FA"/>
    <w:rsid w:val="00244244"/>
    <w:rsid w:val="00253438"/>
    <w:rsid w:val="00255D7D"/>
    <w:rsid w:val="00270843"/>
    <w:rsid w:val="00272948"/>
    <w:rsid w:val="002744AD"/>
    <w:rsid w:val="00275373"/>
    <w:rsid w:val="00276130"/>
    <w:rsid w:val="0027727E"/>
    <w:rsid w:val="002808CA"/>
    <w:rsid w:val="0028161A"/>
    <w:rsid w:val="00284FBE"/>
    <w:rsid w:val="00285A11"/>
    <w:rsid w:val="00291F05"/>
    <w:rsid w:val="00296F3C"/>
    <w:rsid w:val="00297164"/>
    <w:rsid w:val="002A297C"/>
    <w:rsid w:val="002A39D6"/>
    <w:rsid w:val="002A3DDE"/>
    <w:rsid w:val="002B69B1"/>
    <w:rsid w:val="002C1970"/>
    <w:rsid w:val="002C3B9D"/>
    <w:rsid w:val="002C4FE1"/>
    <w:rsid w:val="002C6582"/>
    <w:rsid w:val="002D1CB4"/>
    <w:rsid w:val="002D4ECC"/>
    <w:rsid w:val="002D7B4C"/>
    <w:rsid w:val="002E0125"/>
    <w:rsid w:val="002F0B7B"/>
    <w:rsid w:val="002F0BD9"/>
    <w:rsid w:val="002F0FB7"/>
    <w:rsid w:val="002F33BE"/>
    <w:rsid w:val="002F6B92"/>
    <w:rsid w:val="00304899"/>
    <w:rsid w:val="0030622D"/>
    <w:rsid w:val="00306E29"/>
    <w:rsid w:val="00307F9E"/>
    <w:rsid w:val="00310E82"/>
    <w:rsid w:val="00311B12"/>
    <w:rsid w:val="00312322"/>
    <w:rsid w:val="00312F94"/>
    <w:rsid w:val="00313D06"/>
    <w:rsid w:val="00320D31"/>
    <w:rsid w:val="00323A91"/>
    <w:rsid w:val="003265CC"/>
    <w:rsid w:val="0033097F"/>
    <w:rsid w:val="00331581"/>
    <w:rsid w:val="00334886"/>
    <w:rsid w:val="0033510C"/>
    <w:rsid w:val="0033557B"/>
    <w:rsid w:val="00342B74"/>
    <w:rsid w:val="003438FC"/>
    <w:rsid w:val="00363F43"/>
    <w:rsid w:val="00364183"/>
    <w:rsid w:val="00364C8A"/>
    <w:rsid w:val="003678F0"/>
    <w:rsid w:val="003705D2"/>
    <w:rsid w:val="0037351F"/>
    <w:rsid w:val="003815B6"/>
    <w:rsid w:val="003857A4"/>
    <w:rsid w:val="00386874"/>
    <w:rsid w:val="003873CD"/>
    <w:rsid w:val="00390757"/>
    <w:rsid w:val="00391E23"/>
    <w:rsid w:val="00392F54"/>
    <w:rsid w:val="003A0E1A"/>
    <w:rsid w:val="003A109E"/>
    <w:rsid w:val="003A1A29"/>
    <w:rsid w:val="003A1E24"/>
    <w:rsid w:val="003A239F"/>
    <w:rsid w:val="003A5458"/>
    <w:rsid w:val="003A64BF"/>
    <w:rsid w:val="003B09BA"/>
    <w:rsid w:val="003B2E0B"/>
    <w:rsid w:val="003B5B17"/>
    <w:rsid w:val="003B6E78"/>
    <w:rsid w:val="003C0428"/>
    <w:rsid w:val="003C1AEE"/>
    <w:rsid w:val="003C4C7B"/>
    <w:rsid w:val="003C56AE"/>
    <w:rsid w:val="003C7C93"/>
    <w:rsid w:val="003D2EB5"/>
    <w:rsid w:val="003D3C4F"/>
    <w:rsid w:val="003D408E"/>
    <w:rsid w:val="003E1157"/>
    <w:rsid w:val="003E119C"/>
    <w:rsid w:val="003E2A8F"/>
    <w:rsid w:val="003E6624"/>
    <w:rsid w:val="003F1B4C"/>
    <w:rsid w:val="003F3CC8"/>
    <w:rsid w:val="003F3DF2"/>
    <w:rsid w:val="003F582E"/>
    <w:rsid w:val="00414AD8"/>
    <w:rsid w:val="00414E89"/>
    <w:rsid w:val="004210CC"/>
    <w:rsid w:val="0042290E"/>
    <w:rsid w:val="00425A41"/>
    <w:rsid w:val="00426F95"/>
    <w:rsid w:val="00432DD9"/>
    <w:rsid w:val="00435B67"/>
    <w:rsid w:val="0043693B"/>
    <w:rsid w:val="0044372E"/>
    <w:rsid w:val="004454E1"/>
    <w:rsid w:val="00447AAB"/>
    <w:rsid w:val="00447B56"/>
    <w:rsid w:val="00452DEF"/>
    <w:rsid w:val="00457ABE"/>
    <w:rsid w:val="00460829"/>
    <w:rsid w:val="0046107C"/>
    <w:rsid w:val="0046760D"/>
    <w:rsid w:val="00474419"/>
    <w:rsid w:val="00475A52"/>
    <w:rsid w:val="0048718E"/>
    <w:rsid w:val="004915FA"/>
    <w:rsid w:val="0049187D"/>
    <w:rsid w:val="004933C4"/>
    <w:rsid w:val="00494ACF"/>
    <w:rsid w:val="004960A0"/>
    <w:rsid w:val="004A322B"/>
    <w:rsid w:val="004A48BE"/>
    <w:rsid w:val="004B5F08"/>
    <w:rsid w:val="004B78FC"/>
    <w:rsid w:val="004C6E86"/>
    <w:rsid w:val="004D37CE"/>
    <w:rsid w:val="004D405A"/>
    <w:rsid w:val="004D4163"/>
    <w:rsid w:val="004E0EA6"/>
    <w:rsid w:val="004E21F2"/>
    <w:rsid w:val="004E2BBF"/>
    <w:rsid w:val="004F64BC"/>
    <w:rsid w:val="00505F11"/>
    <w:rsid w:val="005071AF"/>
    <w:rsid w:val="00514DEC"/>
    <w:rsid w:val="005150DF"/>
    <w:rsid w:val="0052326D"/>
    <w:rsid w:val="00525D33"/>
    <w:rsid w:val="00525F42"/>
    <w:rsid w:val="00531DFE"/>
    <w:rsid w:val="00534371"/>
    <w:rsid w:val="00543A0B"/>
    <w:rsid w:val="005556A6"/>
    <w:rsid w:val="00555A24"/>
    <w:rsid w:val="00561C5A"/>
    <w:rsid w:val="00563F8C"/>
    <w:rsid w:val="0056427F"/>
    <w:rsid w:val="00567FAC"/>
    <w:rsid w:val="00571ADC"/>
    <w:rsid w:val="005737B4"/>
    <w:rsid w:val="005836D5"/>
    <w:rsid w:val="005854A5"/>
    <w:rsid w:val="00591B66"/>
    <w:rsid w:val="00593261"/>
    <w:rsid w:val="005A1E46"/>
    <w:rsid w:val="005A3E2A"/>
    <w:rsid w:val="005B78B6"/>
    <w:rsid w:val="005C6E49"/>
    <w:rsid w:val="005D0321"/>
    <w:rsid w:val="005D18A4"/>
    <w:rsid w:val="005D4015"/>
    <w:rsid w:val="005E11FD"/>
    <w:rsid w:val="005E5EEF"/>
    <w:rsid w:val="005E667E"/>
    <w:rsid w:val="005E713C"/>
    <w:rsid w:val="005F10BF"/>
    <w:rsid w:val="005F6362"/>
    <w:rsid w:val="006028D7"/>
    <w:rsid w:val="00615B9C"/>
    <w:rsid w:val="00624C57"/>
    <w:rsid w:val="00630631"/>
    <w:rsid w:val="006317D8"/>
    <w:rsid w:val="00632244"/>
    <w:rsid w:val="00644A80"/>
    <w:rsid w:val="006532FE"/>
    <w:rsid w:val="00654921"/>
    <w:rsid w:val="0066165C"/>
    <w:rsid w:val="00661855"/>
    <w:rsid w:val="0066320A"/>
    <w:rsid w:val="0066686F"/>
    <w:rsid w:val="0066702F"/>
    <w:rsid w:val="0068588D"/>
    <w:rsid w:val="00694A2E"/>
    <w:rsid w:val="00695A67"/>
    <w:rsid w:val="006967BF"/>
    <w:rsid w:val="00696E53"/>
    <w:rsid w:val="006975E6"/>
    <w:rsid w:val="006A22DF"/>
    <w:rsid w:val="006A7D02"/>
    <w:rsid w:val="006B0792"/>
    <w:rsid w:val="006C2105"/>
    <w:rsid w:val="006C3116"/>
    <w:rsid w:val="006C7EA2"/>
    <w:rsid w:val="006D3A36"/>
    <w:rsid w:val="006D6ADC"/>
    <w:rsid w:val="006D6BFE"/>
    <w:rsid w:val="006E1572"/>
    <w:rsid w:val="006E2981"/>
    <w:rsid w:val="006E2A5D"/>
    <w:rsid w:val="006E4596"/>
    <w:rsid w:val="006E6907"/>
    <w:rsid w:val="006F2944"/>
    <w:rsid w:val="006F2F31"/>
    <w:rsid w:val="006F7166"/>
    <w:rsid w:val="006F75E6"/>
    <w:rsid w:val="007002C8"/>
    <w:rsid w:val="007013C3"/>
    <w:rsid w:val="00701FF5"/>
    <w:rsid w:val="007155A3"/>
    <w:rsid w:val="0071665F"/>
    <w:rsid w:val="00716722"/>
    <w:rsid w:val="0071776B"/>
    <w:rsid w:val="00726024"/>
    <w:rsid w:val="00727A66"/>
    <w:rsid w:val="00731039"/>
    <w:rsid w:val="00731BE8"/>
    <w:rsid w:val="007328F8"/>
    <w:rsid w:val="00734C27"/>
    <w:rsid w:val="00737352"/>
    <w:rsid w:val="0074200E"/>
    <w:rsid w:val="007441DB"/>
    <w:rsid w:val="00747E76"/>
    <w:rsid w:val="00752B7A"/>
    <w:rsid w:val="00753E35"/>
    <w:rsid w:val="00753E86"/>
    <w:rsid w:val="0075494D"/>
    <w:rsid w:val="007550AE"/>
    <w:rsid w:val="0075546C"/>
    <w:rsid w:val="007560C1"/>
    <w:rsid w:val="00766A72"/>
    <w:rsid w:val="00767E35"/>
    <w:rsid w:val="00770610"/>
    <w:rsid w:val="00771438"/>
    <w:rsid w:val="00792F3B"/>
    <w:rsid w:val="00795E1B"/>
    <w:rsid w:val="00796B9B"/>
    <w:rsid w:val="007A2E17"/>
    <w:rsid w:val="007A2E95"/>
    <w:rsid w:val="007A3A98"/>
    <w:rsid w:val="007A3EE4"/>
    <w:rsid w:val="007B2B3D"/>
    <w:rsid w:val="007B660C"/>
    <w:rsid w:val="007C0352"/>
    <w:rsid w:val="007C16F0"/>
    <w:rsid w:val="007C44AC"/>
    <w:rsid w:val="007C4C8E"/>
    <w:rsid w:val="007C7810"/>
    <w:rsid w:val="007D0865"/>
    <w:rsid w:val="007D1277"/>
    <w:rsid w:val="007D1C94"/>
    <w:rsid w:val="007D2B42"/>
    <w:rsid w:val="007E0F2B"/>
    <w:rsid w:val="007E5BA9"/>
    <w:rsid w:val="007E6BA6"/>
    <w:rsid w:val="007E752D"/>
    <w:rsid w:val="007F279F"/>
    <w:rsid w:val="007F46AE"/>
    <w:rsid w:val="007F6F4B"/>
    <w:rsid w:val="008011D7"/>
    <w:rsid w:val="00806095"/>
    <w:rsid w:val="00806506"/>
    <w:rsid w:val="00810333"/>
    <w:rsid w:val="008107DC"/>
    <w:rsid w:val="008146D1"/>
    <w:rsid w:val="008152DA"/>
    <w:rsid w:val="0081704C"/>
    <w:rsid w:val="0082176A"/>
    <w:rsid w:val="008327E8"/>
    <w:rsid w:val="008333DE"/>
    <w:rsid w:val="0083399F"/>
    <w:rsid w:val="008373C8"/>
    <w:rsid w:val="00842730"/>
    <w:rsid w:val="00845D94"/>
    <w:rsid w:val="00850AC0"/>
    <w:rsid w:val="00851656"/>
    <w:rsid w:val="00851EFD"/>
    <w:rsid w:val="008539F0"/>
    <w:rsid w:val="008543CC"/>
    <w:rsid w:val="00855151"/>
    <w:rsid w:val="00857113"/>
    <w:rsid w:val="008572BC"/>
    <w:rsid w:val="00857E9C"/>
    <w:rsid w:val="00860461"/>
    <w:rsid w:val="008659DE"/>
    <w:rsid w:val="0087174B"/>
    <w:rsid w:val="00871778"/>
    <w:rsid w:val="00871A90"/>
    <w:rsid w:val="00872D31"/>
    <w:rsid w:val="008775A2"/>
    <w:rsid w:val="0087767B"/>
    <w:rsid w:val="008829CE"/>
    <w:rsid w:val="00884CC3"/>
    <w:rsid w:val="008909F7"/>
    <w:rsid w:val="008922FC"/>
    <w:rsid w:val="008A4A78"/>
    <w:rsid w:val="008B5FB5"/>
    <w:rsid w:val="008B7FB1"/>
    <w:rsid w:val="008C2B49"/>
    <w:rsid w:val="008C4736"/>
    <w:rsid w:val="008C62C9"/>
    <w:rsid w:val="008D5F76"/>
    <w:rsid w:val="008E17FC"/>
    <w:rsid w:val="008E20FD"/>
    <w:rsid w:val="008E4248"/>
    <w:rsid w:val="008E4C43"/>
    <w:rsid w:val="008E66AE"/>
    <w:rsid w:val="008E7AA3"/>
    <w:rsid w:val="008E7B7B"/>
    <w:rsid w:val="00900120"/>
    <w:rsid w:val="009015CF"/>
    <w:rsid w:val="0090209B"/>
    <w:rsid w:val="0090326F"/>
    <w:rsid w:val="0090363B"/>
    <w:rsid w:val="00903709"/>
    <w:rsid w:val="0090635B"/>
    <w:rsid w:val="00917259"/>
    <w:rsid w:val="0092450F"/>
    <w:rsid w:val="00924510"/>
    <w:rsid w:val="00927D40"/>
    <w:rsid w:val="009307DA"/>
    <w:rsid w:val="00930ACA"/>
    <w:rsid w:val="009318A1"/>
    <w:rsid w:val="0093419C"/>
    <w:rsid w:val="00937662"/>
    <w:rsid w:val="00951C7B"/>
    <w:rsid w:val="00957DA0"/>
    <w:rsid w:val="009615D7"/>
    <w:rsid w:val="00965D58"/>
    <w:rsid w:val="00967382"/>
    <w:rsid w:val="00967DA6"/>
    <w:rsid w:val="00982B8E"/>
    <w:rsid w:val="0098560B"/>
    <w:rsid w:val="00986D59"/>
    <w:rsid w:val="00987D6C"/>
    <w:rsid w:val="00992595"/>
    <w:rsid w:val="009A26E7"/>
    <w:rsid w:val="009A671F"/>
    <w:rsid w:val="009B1592"/>
    <w:rsid w:val="009B2738"/>
    <w:rsid w:val="009B4557"/>
    <w:rsid w:val="009B6359"/>
    <w:rsid w:val="009B7A78"/>
    <w:rsid w:val="009C3C23"/>
    <w:rsid w:val="009C4822"/>
    <w:rsid w:val="009C5E9C"/>
    <w:rsid w:val="009C7E68"/>
    <w:rsid w:val="009D5150"/>
    <w:rsid w:val="009D6EE8"/>
    <w:rsid w:val="009D76BC"/>
    <w:rsid w:val="009E6B37"/>
    <w:rsid w:val="009E7801"/>
    <w:rsid w:val="009F30CB"/>
    <w:rsid w:val="009F3B73"/>
    <w:rsid w:val="009F747F"/>
    <w:rsid w:val="009F791C"/>
    <w:rsid w:val="00A00161"/>
    <w:rsid w:val="00A02275"/>
    <w:rsid w:val="00A0361E"/>
    <w:rsid w:val="00A10AF8"/>
    <w:rsid w:val="00A13128"/>
    <w:rsid w:val="00A131FA"/>
    <w:rsid w:val="00A22694"/>
    <w:rsid w:val="00A23560"/>
    <w:rsid w:val="00A2706F"/>
    <w:rsid w:val="00A3082E"/>
    <w:rsid w:val="00A32E2D"/>
    <w:rsid w:val="00A42F55"/>
    <w:rsid w:val="00A47E28"/>
    <w:rsid w:val="00A516FC"/>
    <w:rsid w:val="00A5347D"/>
    <w:rsid w:val="00A554E9"/>
    <w:rsid w:val="00A63031"/>
    <w:rsid w:val="00A63B45"/>
    <w:rsid w:val="00A65A30"/>
    <w:rsid w:val="00A6673A"/>
    <w:rsid w:val="00A7258F"/>
    <w:rsid w:val="00A73C24"/>
    <w:rsid w:val="00A741C6"/>
    <w:rsid w:val="00A74C31"/>
    <w:rsid w:val="00A75AF3"/>
    <w:rsid w:val="00A76B06"/>
    <w:rsid w:val="00A77588"/>
    <w:rsid w:val="00A77FF2"/>
    <w:rsid w:val="00A930D7"/>
    <w:rsid w:val="00A93AE1"/>
    <w:rsid w:val="00A93E87"/>
    <w:rsid w:val="00A96D89"/>
    <w:rsid w:val="00AA13E5"/>
    <w:rsid w:val="00AA25C1"/>
    <w:rsid w:val="00AB173D"/>
    <w:rsid w:val="00AB4EA4"/>
    <w:rsid w:val="00AB5609"/>
    <w:rsid w:val="00AB7328"/>
    <w:rsid w:val="00AC07EF"/>
    <w:rsid w:val="00AC1120"/>
    <w:rsid w:val="00AD560F"/>
    <w:rsid w:val="00AE00C5"/>
    <w:rsid w:val="00AE1B44"/>
    <w:rsid w:val="00AE3F96"/>
    <w:rsid w:val="00AE4931"/>
    <w:rsid w:val="00AE698C"/>
    <w:rsid w:val="00AF5EB4"/>
    <w:rsid w:val="00B01ABD"/>
    <w:rsid w:val="00B02D04"/>
    <w:rsid w:val="00B03F27"/>
    <w:rsid w:val="00B06B89"/>
    <w:rsid w:val="00B06FF5"/>
    <w:rsid w:val="00B10294"/>
    <w:rsid w:val="00B11076"/>
    <w:rsid w:val="00B15455"/>
    <w:rsid w:val="00B16A38"/>
    <w:rsid w:val="00B17D04"/>
    <w:rsid w:val="00B24522"/>
    <w:rsid w:val="00B278CE"/>
    <w:rsid w:val="00B43C6B"/>
    <w:rsid w:val="00B554CD"/>
    <w:rsid w:val="00B57B98"/>
    <w:rsid w:val="00B607AC"/>
    <w:rsid w:val="00B651DD"/>
    <w:rsid w:val="00B65A1D"/>
    <w:rsid w:val="00B66BFF"/>
    <w:rsid w:val="00B736AA"/>
    <w:rsid w:val="00B769CB"/>
    <w:rsid w:val="00B77404"/>
    <w:rsid w:val="00B80C5F"/>
    <w:rsid w:val="00B81DEA"/>
    <w:rsid w:val="00BA1867"/>
    <w:rsid w:val="00BA3F0F"/>
    <w:rsid w:val="00BA7D83"/>
    <w:rsid w:val="00BB05E9"/>
    <w:rsid w:val="00BD0A6B"/>
    <w:rsid w:val="00BD5BE5"/>
    <w:rsid w:val="00BD6E84"/>
    <w:rsid w:val="00BE3116"/>
    <w:rsid w:val="00BF094B"/>
    <w:rsid w:val="00C005BF"/>
    <w:rsid w:val="00C042F3"/>
    <w:rsid w:val="00C05F76"/>
    <w:rsid w:val="00C1004E"/>
    <w:rsid w:val="00C11E0B"/>
    <w:rsid w:val="00C1254F"/>
    <w:rsid w:val="00C12687"/>
    <w:rsid w:val="00C14B33"/>
    <w:rsid w:val="00C1648F"/>
    <w:rsid w:val="00C17719"/>
    <w:rsid w:val="00C17CB8"/>
    <w:rsid w:val="00C209EE"/>
    <w:rsid w:val="00C21D8E"/>
    <w:rsid w:val="00C21E2B"/>
    <w:rsid w:val="00C313C3"/>
    <w:rsid w:val="00C320CB"/>
    <w:rsid w:val="00C37200"/>
    <w:rsid w:val="00C37BB1"/>
    <w:rsid w:val="00C435C7"/>
    <w:rsid w:val="00C4662E"/>
    <w:rsid w:val="00C4674A"/>
    <w:rsid w:val="00C51D27"/>
    <w:rsid w:val="00C6053C"/>
    <w:rsid w:val="00C651C4"/>
    <w:rsid w:val="00C6611B"/>
    <w:rsid w:val="00C66595"/>
    <w:rsid w:val="00C7041C"/>
    <w:rsid w:val="00C73386"/>
    <w:rsid w:val="00C765C9"/>
    <w:rsid w:val="00C76C95"/>
    <w:rsid w:val="00C77F39"/>
    <w:rsid w:val="00C82222"/>
    <w:rsid w:val="00C8675C"/>
    <w:rsid w:val="00C86854"/>
    <w:rsid w:val="00C93701"/>
    <w:rsid w:val="00C94C9B"/>
    <w:rsid w:val="00C95AA9"/>
    <w:rsid w:val="00CA2727"/>
    <w:rsid w:val="00CA5CE6"/>
    <w:rsid w:val="00CB02E1"/>
    <w:rsid w:val="00CB690C"/>
    <w:rsid w:val="00CC2CA8"/>
    <w:rsid w:val="00CC7132"/>
    <w:rsid w:val="00CD3071"/>
    <w:rsid w:val="00CE04E3"/>
    <w:rsid w:val="00CE3A59"/>
    <w:rsid w:val="00CE3C55"/>
    <w:rsid w:val="00CF754B"/>
    <w:rsid w:val="00D0052D"/>
    <w:rsid w:val="00D00909"/>
    <w:rsid w:val="00D02F3C"/>
    <w:rsid w:val="00D05F94"/>
    <w:rsid w:val="00D07CE2"/>
    <w:rsid w:val="00D101CB"/>
    <w:rsid w:val="00D12C3A"/>
    <w:rsid w:val="00D14FA8"/>
    <w:rsid w:val="00D15AB9"/>
    <w:rsid w:val="00D2592D"/>
    <w:rsid w:val="00D301D9"/>
    <w:rsid w:val="00D31C10"/>
    <w:rsid w:val="00D31C38"/>
    <w:rsid w:val="00D34EB4"/>
    <w:rsid w:val="00D3545D"/>
    <w:rsid w:val="00D3751C"/>
    <w:rsid w:val="00D420F2"/>
    <w:rsid w:val="00D52479"/>
    <w:rsid w:val="00D55532"/>
    <w:rsid w:val="00D565F6"/>
    <w:rsid w:val="00D57136"/>
    <w:rsid w:val="00D57793"/>
    <w:rsid w:val="00D61371"/>
    <w:rsid w:val="00D701B5"/>
    <w:rsid w:val="00D7213F"/>
    <w:rsid w:val="00D73563"/>
    <w:rsid w:val="00D73A76"/>
    <w:rsid w:val="00D74DA5"/>
    <w:rsid w:val="00D810BD"/>
    <w:rsid w:val="00D86D11"/>
    <w:rsid w:val="00D905C1"/>
    <w:rsid w:val="00D90EAC"/>
    <w:rsid w:val="00D91F84"/>
    <w:rsid w:val="00D92386"/>
    <w:rsid w:val="00DA351C"/>
    <w:rsid w:val="00DA56A2"/>
    <w:rsid w:val="00DA7967"/>
    <w:rsid w:val="00DB0775"/>
    <w:rsid w:val="00DB1C84"/>
    <w:rsid w:val="00DC6CB9"/>
    <w:rsid w:val="00DC6F5F"/>
    <w:rsid w:val="00DC7F77"/>
    <w:rsid w:val="00DD0148"/>
    <w:rsid w:val="00DE4060"/>
    <w:rsid w:val="00DF2492"/>
    <w:rsid w:val="00DF7CF1"/>
    <w:rsid w:val="00E0301F"/>
    <w:rsid w:val="00E043C5"/>
    <w:rsid w:val="00E16051"/>
    <w:rsid w:val="00E16E27"/>
    <w:rsid w:val="00E17609"/>
    <w:rsid w:val="00E209A2"/>
    <w:rsid w:val="00E25424"/>
    <w:rsid w:val="00E27423"/>
    <w:rsid w:val="00E279F9"/>
    <w:rsid w:val="00E3296C"/>
    <w:rsid w:val="00E344A7"/>
    <w:rsid w:val="00E37FF5"/>
    <w:rsid w:val="00E41429"/>
    <w:rsid w:val="00E51948"/>
    <w:rsid w:val="00E51970"/>
    <w:rsid w:val="00E612B6"/>
    <w:rsid w:val="00E62B34"/>
    <w:rsid w:val="00E63C96"/>
    <w:rsid w:val="00E70CD8"/>
    <w:rsid w:val="00E76AB3"/>
    <w:rsid w:val="00E817E7"/>
    <w:rsid w:val="00E81E2A"/>
    <w:rsid w:val="00E837AB"/>
    <w:rsid w:val="00E83831"/>
    <w:rsid w:val="00E841FA"/>
    <w:rsid w:val="00E8781A"/>
    <w:rsid w:val="00E87856"/>
    <w:rsid w:val="00E916E0"/>
    <w:rsid w:val="00E95449"/>
    <w:rsid w:val="00E9585B"/>
    <w:rsid w:val="00EA094B"/>
    <w:rsid w:val="00EA54B1"/>
    <w:rsid w:val="00EB70D0"/>
    <w:rsid w:val="00EC1330"/>
    <w:rsid w:val="00EC2B7F"/>
    <w:rsid w:val="00EC3C3D"/>
    <w:rsid w:val="00ED0FCF"/>
    <w:rsid w:val="00ED3474"/>
    <w:rsid w:val="00EE1BB1"/>
    <w:rsid w:val="00EE4F2B"/>
    <w:rsid w:val="00EF3EB3"/>
    <w:rsid w:val="00EF416B"/>
    <w:rsid w:val="00EF421B"/>
    <w:rsid w:val="00F078D3"/>
    <w:rsid w:val="00F11726"/>
    <w:rsid w:val="00F12E11"/>
    <w:rsid w:val="00F14D6E"/>
    <w:rsid w:val="00F21A34"/>
    <w:rsid w:val="00F2207B"/>
    <w:rsid w:val="00F22FDD"/>
    <w:rsid w:val="00F251FA"/>
    <w:rsid w:val="00F31133"/>
    <w:rsid w:val="00F33D6A"/>
    <w:rsid w:val="00F34DE1"/>
    <w:rsid w:val="00F352A0"/>
    <w:rsid w:val="00F36CC4"/>
    <w:rsid w:val="00F40ED3"/>
    <w:rsid w:val="00F40F43"/>
    <w:rsid w:val="00F429C5"/>
    <w:rsid w:val="00F526E1"/>
    <w:rsid w:val="00F53952"/>
    <w:rsid w:val="00F5511F"/>
    <w:rsid w:val="00F62974"/>
    <w:rsid w:val="00F70DCE"/>
    <w:rsid w:val="00F71038"/>
    <w:rsid w:val="00F769A7"/>
    <w:rsid w:val="00F80F93"/>
    <w:rsid w:val="00F81D9A"/>
    <w:rsid w:val="00F87113"/>
    <w:rsid w:val="00F91DCC"/>
    <w:rsid w:val="00FA2307"/>
    <w:rsid w:val="00FA30D4"/>
    <w:rsid w:val="00FA4C52"/>
    <w:rsid w:val="00FA5EB9"/>
    <w:rsid w:val="00FA60B9"/>
    <w:rsid w:val="00FB00F6"/>
    <w:rsid w:val="00FB4CCD"/>
    <w:rsid w:val="00FD00AD"/>
    <w:rsid w:val="00FD10B7"/>
    <w:rsid w:val="00FD1B1F"/>
    <w:rsid w:val="00FD5267"/>
    <w:rsid w:val="00FD6267"/>
    <w:rsid w:val="00FE04A8"/>
    <w:rsid w:val="00FF266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C84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DB1C84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DB1C84"/>
    <w:pPr>
      <w:keepNext/>
      <w:outlineLvl w:val="1"/>
    </w:pPr>
    <w:rPr>
      <w:b/>
    </w:rPr>
  </w:style>
  <w:style w:type="paragraph" w:styleId="Ttulo7">
    <w:name w:val="heading 7"/>
    <w:basedOn w:val="Normal"/>
    <w:next w:val="Normal"/>
    <w:qFormat/>
    <w:rsid w:val="00DB1C84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1C84"/>
    <w:pPr>
      <w:jc w:val="both"/>
    </w:pPr>
    <w:rPr>
      <w:rFonts w:ascii="Univers" w:hAnsi="Univers"/>
      <w:lang w:val="es-ES"/>
    </w:rPr>
  </w:style>
  <w:style w:type="paragraph" w:customStyle="1" w:styleId="Textoindependiente21">
    <w:name w:val="Texto independiente 21"/>
    <w:basedOn w:val="Normal"/>
    <w:rsid w:val="00DB1C84"/>
    <w:pPr>
      <w:jc w:val="center"/>
    </w:pPr>
    <w:rPr>
      <w:rFonts w:ascii="Univers" w:hAnsi="Univers"/>
      <w:lang w:val="es-ES"/>
    </w:rPr>
  </w:style>
  <w:style w:type="paragraph" w:styleId="Encabezado">
    <w:name w:val="header"/>
    <w:basedOn w:val="Normal"/>
    <w:rsid w:val="00DB1C8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1C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1C84"/>
  </w:style>
  <w:style w:type="paragraph" w:styleId="Ttulo">
    <w:name w:val="Title"/>
    <w:basedOn w:val="Normal"/>
    <w:qFormat/>
    <w:rsid w:val="00DB1C84"/>
    <w:pPr>
      <w:jc w:val="center"/>
    </w:pPr>
    <w:rPr>
      <w:b/>
      <w:sz w:val="20"/>
    </w:rPr>
  </w:style>
  <w:style w:type="paragraph" w:customStyle="1" w:styleId="ABLOCKPARA">
    <w:name w:val="A BLOCK PARA"/>
    <w:basedOn w:val="Normal"/>
    <w:rsid w:val="00DB1C84"/>
    <w:pPr>
      <w:spacing w:after="240"/>
      <w:jc w:val="both"/>
    </w:pPr>
    <w:rPr>
      <w:sz w:val="22"/>
    </w:rPr>
  </w:style>
  <w:style w:type="paragraph" w:customStyle="1" w:styleId="Textoindependiente22">
    <w:name w:val="Texto independiente 22"/>
    <w:basedOn w:val="Normal"/>
    <w:rsid w:val="00DB1C84"/>
    <w:pPr>
      <w:jc w:val="center"/>
    </w:pPr>
    <w:rPr>
      <w:b/>
    </w:rPr>
  </w:style>
  <w:style w:type="paragraph" w:customStyle="1" w:styleId="Textoindependiente31">
    <w:name w:val="Texto independiente 31"/>
    <w:basedOn w:val="Normal"/>
    <w:rsid w:val="00DB1C84"/>
    <w:pPr>
      <w:jc w:val="both"/>
    </w:pPr>
    <w:rPr>
      <w:b/>
    </w:rPr>
  </w:style>
  <w:style w:type="paragraph" w:customStyle="1" w:styleId="Textoindependiente23">
    <w:name w:val="Texto independiente 23"/>
    <w:basedOn w:val="Normal"/>
    <w:rsid w:val="00DB1C84"/>
    <w:pPr>
      <w:jc w:val="both"/>
    </w:pPr>
    <w:rPr>
      <w:b/>
      <w:lang w:val="es-ES"/>
    </w:rPr>
  </w:style>
  <w:style w:type="paragraph" w:customStyle="1" w:styleId="Textoindependiente24">
    <w:name w:val="Texto independiente 24"/>
    <w:basedOn w:val="Normal"/>
    <w:rsid w:val="00DB1C84"/>
    <w:pPr>
      <w:jc w:val="center"/>
    </w:pPr>
    <w:rPr>
      <w:b/>
      <w:sz w:val="28"/>
    </w:rPr>
  </w:style>
  <w:style w:type="paragraph" w:styleId="Textoindependiente2">
    <w:name w:val="Body Text 2"/>
    <w:basedOn w:val="Normal"/>
    <w:rsid w:val="00DB1C84"/>
    <w:rPr>
      <w:b/>
    </w:rPr>
  </w:style>
  <w:style w:type="character" w:styleId="Hipervnculo">
    <w:name w:val="Hyperlink"/>
    <w:basedOn w:val="Fuentedeprrafopredeter"/>
    <w:rsid w:val="00DB1C84"/>
    <w:rPr>
      <w:color w:val="0000FF"/>
      <w:u w:val="single"/>
    </w:rPr>
  </w:style>
  <w:style w:type="character" w:styleId="Hipervnculovisitado">
    <w:name w:val="FollowedHyperlink"/>
    <w:basedOn w:val="Fuentedeprrafopredeter"/>
    <w:rsid w:val="00DB1C84"/>
    <w:rPr>
      <w:color w:val="800080"/>
      <w:u w:val="single"/>
    </w:rPr>
  </w:style>
  <w:style w:type="paragraph" w:styleId="Textodeglobo">
    <w:name w:val="Balloon Text"/>
    <w:basedOn w:val="Normal"/>
    <w:semiHidden/>
    <w:rsid w:val="00DB1C8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B1C84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val="es-ES"/>
    </w:rPr>
  </w:style>
  <w:style w:type="character" w:styleId="nfasis">
    <w:name w:val="Emphasis"/>
    <w:basedOn w:val="Fuentedeprrafopredeter"/>
    <w:qFormat/>
    <w:rsid w:val="00DB1C84"/>
    <w:rPr>
      <w:i/>
      <w:iCs/>
    </w:rPr>
  </w:style>
  <w:style w:type="paragraph" w:styleId="NormalWeb">
    <w:name w:val="Normal (Web)"/>
    <w:basedOn w:val="Normal"/>
    <w:uiPriority w:val="99"/>
    <w:rsid w:val="00DB1C84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DB1C84"/>
    <w:rPr>
      <w:b/>
      <w:bCs/>
    </w:rPr>
  </w:style>
  <w:style w:type="paragraph" w:customStyle="1" w:styleId="fuente">
    <w:name w:val="fuente"/>
    <w:basedOn w:val="Normal"/>
    <w:next w:val="Normal"/>
    <w:rsid w:val="00DB1C84"/>
    <w:pPr>
      <w:jc w:val="both"/>
    </w:pPr>
    <w:rPr>
      <w:sz w:val="20"/>
    </w:rPr>
  </w:style>
  <w:style w:type="paragraph" w:customStyle="1" w:styleId="cuadros">
    <w:name w:val="cuadros"/>
    <w:basedOn w:val="Normal"/>
    <w:next w:val="fuente"/>
    <w:autoRedefine/>
    <w:rsid w:val="00DB1C84"/>
    <w:pPr>
      <w:keepNext/>
      <w:jc w:val="center"/>
    </w:pPr>
    <w:rPr>
      <w:color w:val="000000"/>
      <w:sz w:val="20"/>
    </w:rPr>
  </w:style>
  <w:style w:type="paragraph" w:styleId="Textonotapie">
    <w:name w:val="footnote text"/>
    <w:basedOn w:val="Normal"/>
    <w:semiHidden/>
    <w:rsid w:val="00DB1C84"/>
    <w:rPr>
      <w:sz w:val="20"/>
    </w:rPr>
  </w:style>
  <w:style w:type="character" w:styleId="Refdenotaalpie">
    <w:name w:val="footnote reference"/>
    <w:basedOn w:val="Fuentedeprrafopredeter"/>
    <w:semiHidden/>
    <w:rsid w:val="00DB1C84"/>
    <w:rPr>
      <w:vertAlign w:val="superscript"/>
    </w:rPr>
  </w:style>
  <w:style w:type="paragraph" w:styleId="Textodebloque">
    <w:name w:val="Block Text"/>
    <w:basedOn w:val="Normal"/>
    <w:rsid w:val="00DB1C84"/>
    <w:pPr>
      <w:ind w:left="284" w:right="481"/>
      <w:jc w:val="both"/>
    </w:pPr>
    <w:rPr>
      <w:szCs w:val="24"/>
    </w:rPr>
  </w:style>
  <w:style w:type="paragraph" w:styleId="Textoindependiente3">
    <w:name w:val="Body Text 3"/>
    <w:basedOn w:val="Normal"/>
    <w:rsid w:val="00097C5D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765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57ABE"/>
  </w:style>
  <w:style w:type="paragraph" w:styleId="Prrafodelista">
    <w:name w:val="List Paragraph"/>
    <w:basedOn w:val="Normal"/>
    <w:uiPriority w:val="34"/>
    <w:qFormat/>
    <w:rsid w:val="00734C27"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yiv1076486523msolistparagraph">
    <w:name w:val="yiv1076486523msolistparagraph"/>
    <w:basedOn w:val="Normal"/>
    <w:rsid w:val="003F582E"/>
    <w:pPr>
      <w:spacing w:before="100" w:beforeAutospacing="1" w:after="100" w:afterAutospacing="1"/>
    </w:pPr>
    <w:rPr>
      <w:szCs w:val="24"/>
      <w:lang w:val="es-ES"/>
    </w:rPr>
  </w:style>
  <w:style w:type="paragraph" w:customStyle="1" w:styleId="yiv1076486523msonormal">
    <w:name w:val="yiv1076486523msonormal"/>
    <w:basedOn w:val="Normal"/>
    <w:rsid w:val="003F582E"/>
    <w:pPr>
      <w:spacing w:before="100" w:beforeAutospacing="1" w:after="100" w:afterAutospacing="1"/>
    </w:pPr>
    <w:rPr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C84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DB1C84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DB1C84"/>
    <w:pPr>
      <w:keepNext/>
      <w:outlineLvl w:val="1"/>
    </w:pPr>
    <w:rPr>
      <w:b/>
    </w:rPr>
  </w:style>
  <w:style w:type="paragraph" w:styleId="Ttulo7">
    <w:name w:val="heading 7"/>
    <w:basedOn w:val="Normal"/>
    <w:next w:val="Normal"/>
    <w:qFormat/>
    <w:rsid w:val="00DB1C84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1C84"/>
    <w:pPr>
      <w:jc w:val="both"/>
    </w:pPr>
    <w:rPr>
      <w:rFonts w:ascii="Univers" w:hAnsi="Univers"/>
      <w:lang w:val="es-ES"/>
    </w:rPr>
  </w:style>
  <w:style w:type="paragraph" w:customStyle="1" w:styleId="Textoindependiente21">
    <w:name w:val="Texto independiente 21"/>
    <w:basedOn w:val="Normal"/>
    <w:rsid w:val="00DB1C84"/>
    <w:pPr>
      <w:jc w:val="center"/>
    </w:pPr>
    <w:rPr>
      <w:rFonts w:ascii="Univers" w:hAnsi="Univers"/>
      <w:lang w:val="es-ES"/>
    </w:rPr>
  </w:style>
  <w:style w:type="paragraph" w:styleId="Encabezado">
    <w:name w:val="header"/>
    <w:basedOn w:val="Normal"/>
    <w:rsid w:val="00DB1C8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1C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1C84"/>
  </w:style>
  <w:style w:type="paragraph" w:styleId="Ttulo">
    <w:name w:val="Title"/>
    <w:basedOn w:val="Normal"/>
    <w:qFormat/>
    <w:rsid w:val="00DB1C84"/>
    <w:pPr>
      <w:jc w:val="center"/>
    </w:pPr>
    <w:rPr>
      <w:b/>
      <w:sz w:val="20"/>
    </w:rPr>
  </w:style>
  <w:style w:type="paragraph" w:customStyle="1" w:styleId="ABLOCKPARA">
    <w:name w:val="A BLOCK PARA"/>
    <w:basedOn w:val="Normal"/>
    <w:rsid w:val="00DB1C84"/>
    <w:pPr>
      <w:spacing w:after="240"/>
      <w:jc w:val="both"/>
    </w:pPr>
    <w:rPr>
      <w:sz w:val="22"/>
    </w:rPr>
  </w:style>
  <w:style w:type="paragraph" w:customStyle="1" w:styleId="Textoindependiente22">
    <w:name w:val="Texto independiente 22"/>
    <w:basedOn w:val="Normal"/>
    <w:rsid w:val="00DB1C84"/>
    <w:pPr>
      <w:jc w:val="center"/>
    </w:pPr>
    <w:rPr>
      <w:b/>
    </w:rPr>
  </w:style>
  <w:style w:type="paragraph" w:customStyle="1" w:styleId="Textoindependiente31">
    <w:name w:val="Texto independiente 31"/>
    <w:basedOn w:val="Normal"/>
    <w:rsid w:val="00DB1C84"/>
    <w:pPr>
      <w:jc w:val="both"/>
    </w:pPr>
    <w:rPr>
      <w:b/>
    </w:rPr>
  </w:style>
  <w:style w:type="paragraph" w:customStyle="1" w:styleId="Textoindependiente23">
    <w:name w:val="Texto independiente 23"/>
    <w:basedOn w:val="Normal"/>
    <w:rsid w:val="00DB1C84"/>
    <w:pPr>
      <w:jc w:val="both"/>
    </w:pPr>
    <w:rPr>
      <w:b/>
      <w:lang w:val="es-ES"/>
    </w:rPr>
  </w:style>
  <w:style w:type="paragraph" w:customStyle="1" w:styleId="Textoindependiente24">
    <w:name w:val="Texto independiente 24"/>
    <w:basedOn w:val="Normal"/>
    <w:rsid w:val="00DB1C84"/>
    <w:pPr>
      <w:jc w:val="center"/>
    </w:pPr>
    <w:rPr>
      <w:b/>
      <w:sz w:val="28"/>
    </w:rPr>
  </w:style>
  <w:style w:type="paragraph" w:styleId="Textoindependiente2">
    <w:name w:val="Body Text 2"/>
    <w:basedOn w:val="Normal"/>
    <w:rsid w:val="00DB1C84"/>
    <w:rPr>
      <w:b/>
    </w:rPr>
  </w:style>
  <w:style w:type="character" w:styleId="Hipervnculo">
    <w:name w:val="Hyperlink"/>
    <w:basedOn w:val="Fuentedeprrafopredeter"/>
    <w:rsid w:val="00DB1C84"/>
    <w:rPr>
      <w:color w:val="0000FF"/>
      <w:u w:val="single"/>
    </w:rPr>
  </w:style>
  <w:style w:type="character" w:styleId="Hipervnculovisitado">
    <w:name w:val="FollowedHyperlink"/>
    <w:basedOn w:val="Fuentedeprrafopredeter"/>
    <w:rsid w:val="00DB1C84"/>
    <w:rPr>
      <w:color w:val="800080"/>
      <w:u w:val="single"/>
    </w:rPr>
  </w:style>
  <w:style w:type="paragraph" w:styleId="Textodeglobo">
    <w:name w:val="Balloon Text"/>
    <w:basedOn w:val="Normal"/>
    <w:semiHidden/>
    <w:rsid w:val="00DB1C8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B1C84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val="es-ES"/>
    </w:rPr>
  </w:style>
  <w:style w:type="character" w:styleId="nfasis">
    <w:name w:val="Emphasis"/>
    <w:basedOn w:val="Fuentedeprrafopredeter"/>
    <w:qFormat/>
    <w:rsid w:val="00DB1C84"/>
    <w:rPr>
      <w:i/>
      <w:iCs/>
    </w:rPr>
  </w:style>
  <w:style w:type="paragraph" w:styleId="NormalWeb">
    <w:name w:val="Normal (Web)"/>
    <w:basedOn w:val="Normal"/>
    <w:uiPriority w:val="99"/>
    <w:rsid w:val="00DB1C84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DB1C84"/>
    <w:rPr>
      <w:b/>
      <w:bCs/>
    </w:rPr>
  </w:style>
  <w:style w:type="paragraph" w:customStyle="1" w:styleId="fuente">
    <w:name w:val="fuente"/>
    <w:basedOn w:val="Normal"/>
    <w:next w:val="Normal"/>
    <w:rsid w:val="00DB1C84"/>
    <w:pPr>
      <w:jc w:val="both"/>
    </w:pPr>
    <w:rPr>
      <w:sz w:val="20"/>
    </w:rPr>
  </w:style>
  <w:style w:type="paragraph" w:customStyle="1" w:styleId="cuadros">
    <w:name w:val="cuadros"/>
    <w:basedOn w:val="Normal"/>
    <w:next w:val="fuente"/>
    <w:autoRedefine/>
    <w:rsid w:val="00DB1C84"/>
    <w:pPr>
      <w:keepNext/>
      <w:jc w:val="center"/>
    </w:pPr>
    <w:rPr>
      <w:color w:val="000000"/>
      <w:sz w:val="20"/>
    </w:rPr>
  </w:style>
  <w:style w:type="paragraph" w:styleId="Textonotapie">
    <w:name w:val="footnote text"/>
    <w:basedOn w:val="Normal"/>
    <w:semiHidden/>
    <w:rsid w:val="00DB1C84"/>
    <w:rPr>
      <w:sz w:val="20"/>
    </w:rPr>
  </w:style>
  <w:style w:type="character" w:styleId="Refdenotaalpie">
    <w:name w:val="footnote reference"/>
    <w:basedOn w:val="Fuentedeprrafopredeter"/>
    <w:semiHidden/>
    <w:rsid w:val="00DB1C84"/>
    <w:rPr>
      <w:vertAlign w:val="superscript"/>
    </w:rPr>
  </w:style>
  <w:style w:type="paragraph" w:styleId="Textodebloque">
    <w:name w:val="Block Text"/>
    <w:basedOn w:val="Normal"/>
    <w:rsid w:val="00DB1C84"/>
    <w:pPr>
      <w:ind w:left="284" w:right="481"/>
      <w:jc w:val="both"/>
    </w:pPr>
    <w:rPr>
      <w:szCs w:val="24"/>
    </w:rPr>
  </w:style>
  <w:style w:type="paragraph" w:styleId="Textoindependiente3">
    <w:name w:val="Body Text 3"/>
    <w:basedOn w:val="Normal"/>
    <w:rsid w:val="00097C5D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765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57ABE"/>
  </w:style>
  <w:style w:type="paragraph" w:styleId="Prrafodelista">
    <w:name w:val="List Paragraph"/>
    <w:basedOn w:val="Normal"/>
    <w:uiPriority w:val="34"/>
    <w:qFormat/>
    <w:rsid w:val="00734C27"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yiv1076486523msolistparagraph">
    <w:name w:val="yiv1076486523msolistparagraph"/>
    <w:basedOn w:val="Normal"/>
    <w:rsid w:val="003F582E"/>
    <w:pPr>
      <w:spacing w:before="100" w:beforeAutospacing="1" w:after="100" w:afterAutospacing="1"/>
    </w:pPr>
    <w:rPr>
      <w:szCs w:val="24"/>
      <w:lang w:val="es-ES"/>
    </w:rPr>
  </w:style>
  <w:style w:type="paragraph" w:customStyle="1" w:styleId="yiv1076486523msonormal">
    <w:name w:val="yiv1076486523msonormal"/>
    <w:basedOn w:val="Normal"/>
    <w:rsid w:val="003F582E"/>
    <w:pPr>
      <w:spacing w:before="100" w:beforeAutospacing="1" w:after="100" w:afterAutospacing="1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772">
          <w:marLeft w:val="188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500">
          <w:marLeft w:val="125"/>
          <w:marRight w:val="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1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522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75DB-5D27-410F-A635-B5992AFD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__A/A Responsable de Economía / Agricultura__</vt:lpstr>
    </vt:vector>
  </TitlesOfParts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__A/A Responsable de Economía / Agricultura__</dc:title>
  <dc:creator>ASAJA</dc:creator>
  <cp:lastModifiedBy>lola</cp:lastModifiedBy>
  <cp:revision>2</cp:revision>
  <cp:lastPrinted>2016-06-24T07:54:00Z</cp:lastPrinted>
  <dcterms:created xsi:type="dcterms:W3CDTF">2017-02-13T12:40:00Z</dcterms:created>
  <dcterms:modified xsi:type="dcterms:W3CDTF">2017-02-13T12:40:00Z</dcterms:modified>
</cp:coreProperties>
</file>