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/>
        <w:tblW w:w="0" w:type="auto"/>
        <w:shd w:val="clear" w:color="auto" w:fill="999999"/>
        <w:tblCellMar>
          <w:left w:w="0" w:type="dxa"/>
          <w:right w:w="0" w:type="dxa"/>
        </w:tblCellMar>
        <w:tblLook w:val="04A0"/>
      </w:tblPr>
      <w:tblGrid>
        <w:gridCol w:w="1523"/>
        <w:gridCol w:w="7121"/>
      </w:tblGrid>
      <w:tr w:rsidR="008230EF" w:rsidTr="008230EF">
        <w:trPr>
          <w:cantSplit/>
          <w:trHeight w:val="312"/>
        </w:trPr>
        <w:tc>
          <w:tcPr>
            <w:tcW w:w="1523" w:type="dxa"/>
            <w:shd w:val="clear" w:color="auto" w:fill="99999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30EF" w:rsidRDefault="008230EF">
            <w:pPr>
              <w:ind w:left="142" w:right="387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u w:val="single"/>
              </w:rPr>
            </w:pPr>
            <w:r>
              <w:rPr>
                <w:b/>
                <w:bCs/>
                <w:color w:val="FFFFFF"/>
                <w:u w:val="single"/>
              </w:rPr>
              <w:t>Asunto</w:t>
            </w:r>
          </w:p>
        </w:tc>
        <w:tc>
          <w:tcPr>
            <w:tcW w:w="7121" w:type="dxa"/>
            <w:shd w:val="clear" w:color="auto" w:fill="99999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30EF" w:rsidRDefault="008230EF">
            <w:pPr>
              <w:ind w:left="142" w:right="387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ES_tradnl"/>
              </w:rPr>
            </w:pPr>
            <w:r>
              <w:rPr>
                <w:b/>
                <w:bCs/>
                <w:color w:val="FFFFFF"/>
                <w:lang w:val="es-ES_tradnl"/>
              </w:rPr>
              <w:t xml:space="preserve">Celebración Jornada </w:t>
            </w:r>
            <w:r>
              <w:rPr>
                <w:b/>
                <w:bCs/>
                <w:i/>
                <w:iCs/>
                <w:lang w:val="es-ES_tradnl"/>
              </w:rPr>
              <w:t> </w:t>
            </w:r>
            <w:r>
              <w:rPr>
                <w:b/>
                <w:bCs/>
                <w:color w:val="FFFFFF"/>
              </w:rPr>
              <w:t>sobre nuevas oportunidades para el sector agrario en la Comarca de la Vega de Sevilla</w:t>
            </w:r>
          </w:p>
        </w:tc>
      </w:tr>
      <w:tr w:rsidR="008230EF" w:rsidTr="008230EF">
        <w:trPr>
          <w:cantSplit/>
          <w:trHeight w:val="312"/>
        </w:trPr>
        <w:tc>
          <w:tcPr>
            <w:tcW w:w="1523" w:type="dxa"/>
            <w:shd w:val="clear" w:color="auto" w:fill="9999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30EF" w:rsidRDefault="008230EF">
            <w:pPr>
              <w:ind w:left="142" w:right="387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u w:val="single"/>
              </w:rPr>
            </w:pPr>
          </w:p>
          <w:p w:rsidR="008230EF" w:rsidRDefault="008230EF">
            <w:pPr>
              <w:ind w:left="142" w:right="387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u w:val="single"/>
              </w:rPr>
            </w:pPr>
            <w:r>
              <w:rPr>
                <w:b/>
                <w:bCs/>
                <w:color w:val="FFFFFF"/>
                <w:u w:val="single"/>
              </w:rPr>
              <w:t>Hora</w:t>
            </w:r>
          </w:p>
        </w:tc>
        <w:tc>
          <w:tcPr>
            <w:tcW w:w="7121" w:type="dxa"/>
            <w:shd w:val="clear" w:color="auto" w:fill="9999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30EF" w:rsidRDefault="008230EF">
            <w:pPr>
              <w:ind w:left="142" w:right="387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ES_tradnl"/>
              </w:rPr>
            </w:pPr>
          </w:p>
          <w:p w:rsidR="008230EF" w:rsidRDefault="008230EF">
            <w:pPr>
              <w:ind w:left="142" w:right="387"/>
              <w:rPr>
                <w:b/>
                <w:bCs/>
                <w:color w:val="FFFFFF"/>
                <w:lang w:val="es-ES_tradnl"/>
              </w:rPr>
            </w:pPr>
            <w:r>
              <w:rPr>
                <w:b/>
                <w:bCs/>
                <w:color w:val="FFFFFF"/>
                <w:lang w:val="es-ES_tradnl"/>
              </w:rPr>
              <w:t>17:30 horas. Inauguración.</w:t>
            </w:r>
          </w:p>
          <w:p w:rsidR="008230EF" w:rsidRDefault="008230EF">
            <w:pPr>
              <w:ind w:left="142" w:right="387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ES_tradnl"/>
              </w:rPr>
            </w:pPr>
          </w:p>
        </w:tc>
      </w:tr>
      <w:tr w:rsidR="008230EF" w:rsidTr="008230EF">
        <w:trPr>
          <w:cantSplit/>
          <w:trHeight w:val="522"/>
        </w:trPr>
        <w:tc>
          <w:tcPr>
            <w:tcW w:w="1523" w:type="dxa"/>
            <w:shd w:val="clear" w:color="auto" w:fill="9999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30EF" w:rsidRDefault="008230EF">
            <w:pPr>
              <w:ind w:left="142" w:right="387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u w:val="single"/>
              </w:rPr>
            </w:pPr>
            <w:r>
              <w:rPr>
                <w:b/>
                <w:bCs/>
                <w:color w:val="FFFFFF"/>
                <w:u w:val="single"/>
              </w:rPr>
              <w:t>Fecha</w:t>
            </w:r>
          </w:p>
          <w:p w:rsidR="008230EF" w:rsidRDefault="008230EF">
            <w:pPr>
              <w:ind w:left="142" w:right="387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u w:val="single"/>
              </w:rPr>
            </w:pPr>
          </w:p>
        </w:tc>
        <w:tc>
          <w:tcPr>
            <w:tcW w:w="7121" w:type="dxa"/>
            <w:shd w:val="clear" w:color="auto" w:fill="99999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30EF" w:rsidRDefault="008230EF">
            <w:pPr>
              <w:ind w:left="142" w:right="387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Jueves, 15 de noviembre de 2012.</w:t>
            </w:r>
          </w:p>
        </w:tc>
      </w:tr>
      <w:tr w:rsidR="008230EF" w:rsidTr="008230EF">
        <w:trPr>
          <w:cantSplit/>
          <w:trHeight w:val="43"/>
        </w:trPr>
        <w:tc>
          <w:tcPr>
            <w:tcW w:w="1523" w:type="dxa"/>
            <w:shd w:val="clear" w:color="auto" w:fill="99999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30EF" w:rsidRDefault="008230EF">
            <w:pPr>
              <w:ind w:left="142" w:right="387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u w:val="single"/>
              </w:rPr>
            </w:pPr>
            <w:r>
              <w:rPr>
                <w:b/>
                <w:bCs/>
                <w:color w:val="FFFFFF"/>
                <w:u w:val="single"/>
              </w:rPr>
              <w:t>Lugar</w:t>
            </w:r>
          </w:p>
        </w:tc>
        <w:tc>
          <w:tcPr>
            <w:tcW w:w="7121" w:type="dxa"/>
            <w:shd w:val="clear" w:color="auto" w:fill="9999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30EF" w:rsidRDefault="008230EF">
            <w:pPr>
              <w:ind w:left="142" w:right="387"/>
              <w:jc w:val="both"/>
              <w:rPr>
                <w:rFonts w:ascii="Arial" w:hAnsi="Arial" w:cs="Arial"/>
                <w:color w:val="FFFFFF"/>
                <w:sz w:val="24"/>
                <w:szCs w:val="24"/>
                <w:lang w:val="es-ES_tradnl"/>
              </w:rPr>
            </w:pPr>
            <w:r>
              <w:rPr>
                <w:b/>
                <w:bCs/>
                <w:color w:val="FFFFFF"/>
                <w:lang w:val="es-ES_tradnl"/>
              </w:rPr>
              <w:t xml:space="preserve">Salón de Actos. Casa de Cultura de </w:t>
            </w:r>
            <w:proofErr w:type="spellStart"/>
            <w:r>
              <w:rPr>
                <w:b/>
                <w:bCs/>
                <w:color w:val="FFFFFF"/>
                <w:lang w:val="es-ES_tradnl"/>
              </w:rPr>
              <w:t>Cantillana</w:t>
            </w:r>
            <w:proofErr w:type="spellEnd"/>
            <w:r>
              <w:rPr>
                <w:b/>
                <w:bCs/>
                <w:color w:val="FFFFFF"/>
                <w:lang w:val="es-ES_tradnl"/>
              </w:rPr>
              <w:t xml:space="preserve">. C/ Alfonso Fraile, Nº2. </w:t>
            </w:r>
            <w:proofErr w:type="spellStart"/>
            <w:r>
              <w:rPr>
                <w:b/>
                <w:bCs/>
                <w:color w:val="FFFFFF"/>
                <w:lang w:val="es-ES_tradnl"/>
              </w:rPr>
              <w:t>Cantillana</w:t>
            </w:r>
            <w:proofErr w:type="spellEnd"/>
            <w:r>
              <w:rPr>
                <w:b/>
                <w:bCs/>
                <w:color w:val="FFFFFF"/>
                <w:lang w:val="es-ES_tradnl"/>
              </w:rPr>
              <w:t xml:space="preserve"> (Sevilla). </w:t>
            </w:r>
          </w:p>
          <w:p w:rsidR="008230EF" w:rsidRDefault="008230EF">
            <w:pPr>
              <w:ind w:left="142" w:right="387"/>
              <w:jc w:val="both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ES_tradnl"/>
              </w:rPr>
            </w:pPr>
          </w:p>
        </w:tc>
      </w:tr>
    </w:tbl>
    <w:p w:rsidR="008230EF" w:rsidRDefault="008230EF" w:rsidP="008230EF">
      <w:pPr>
        <w:ind w:left="142" w:right="387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</w:p>
    <w:p w:rsidR="008230EF" w:rsidRDefault="008230EF" w:rsidP="008230EF">
      <w:pPr>
        <w:ind w:left="142" w:right="387"/>
        <w:jc w:val="center"/>
        <w:rPr>
          <w:b/>
          <w:bCs/>
          <w:sz w:val="16"/>
          <w:szCs w:val="16"/>
          <w:lang w:val="es-ES_tradnl"/>
        </w:rPr>
      </w:pPr>
    </w:p>
    <w:p w:rsidR="008230EF" w:rsidRDefault="008230EF" w:rsidP="008230EF">
      <w:pPr>
        <w:ind w:left="142" w:right="387"/>
        <w:jc w:val="center"/>
        <w:rPr>
          <w:b/>
          <w:bCs/>
          <w:sz w:val="16"/>
          <w:szCs w:val="16"/>
          <w:lang w:val="es-ES_tradnl"/>
        </w:rPr>
      </w:pPr>
    </w:p>
    <w:p w:rsidR="008230EF" w:rsidRDefault="008230EF" w:rsidP="008230EF">
      <w:pPr>
        <w:ind w:left="142" w:right="387"/>
        <w:jc w:val="center"/>
        <w:rPr>
          <w:b/>
          <w:bCs/>
          <w:sz w:val="16"/>
          <w:szCs w:val="16"/>
          <w:lang w:val="es-ES_tradnl"/>
        </w:rPr>
      </w:pPr>
    </w:p>
    <w:p w:rsidR="008230EF" w:rsidRDefault="008230EF" w:rsidP="008230EF">
      <w:pPr>
        <w:ind w:left="142" w:right="387"/>
        <w:jc w:val="center"/>
        <w:rPr>
          <w:b/>
          <w:bCs/>
          <w:sz w:val="16"/>
          <w:szCs w:val="16"/>
          <w:lang w:val="es-ES_tradnl"/>
        </w:rPr>
      </w:pPr>
    </w:p>
    <w:p w:rsidR="008230EF" w:rsidRDefault="008230EF" w:rsidP="008230EF">
      <w:pPr>
        <w:ind w:left="142" w:right="387"/>
        <w:jc w:val="center"/>
        <w:rPr>
          <w:b/>
          <w:bCs/>
          <w:sz w:val="16"/>
          <w:szCs w:val="16"/>
          <w:lang w:val="es-ES_tradnl"/>
        </w:rPr>
      </w:pPr>
    </w:p>
    <w:p w:rsidR="008230EF" w:rsidRDefault="008230EF" w:rsidP="008230EF">
      <w:pPr>
        <w:spacing w:line="260" w:lineRule="exact"/>
        <w:ind w:right="98"/>
        <w:rPr>
          <w:b/>
          <w:bCs/>
          <w:sz w:val="20"/>
          <w:szCs w:val="20"/>
        </w:rPr>
      </w:pPr>
    </w:p>
    <w:p w:rsidR="008230EF" w:rsidRDefault="008230EF" w:rsidP="008230EF"/>
    <w:p w:rsidR="008230EF" w:rsidRDefault="008230EF" w:rsidP="008230EF"/>
    <w:p w:rsidR="008230EF" w:rsidRDefault="008230EF" w:rsidP="008230EF">
      <w:pPr>
        <w:rPr>
          <w:rFonts w:ascii="Arial" w:hAnsi="Arial" w:cs="Arial"/>
          <w:color w:val="0070C0"/>
          <w:sz w:val="24"/>
          <w:szCs w:val="24"/>
        </w:rPr>
      </w:pPr>
    </w:p>
    <w:p w:rsidR="008230EF" w:rsidRDefault="008230EF" w:rsidP="008230EF">
      <w:pPr>
        <w:rPr>
          <w:rFonts w:ascii="Arial" w:hAnsi="Arial" w:cs="Arial"/>
          <w:color w:val="0070C0"/>
          <w:sz w:val="24"/>
          <w:szCs w:val="24"/>
        </w:rPr>
      </w:pPr>
    </w:p>
    <w:p w:rsidR="008230EF" w:rsidRDefault="008230EF" w:rsidP="008230EF">
      <w:pPr>
        <w:rPr>
          <w:sz w:val="24"/>
          <w:szCs w:val="24"/>
        </w:rPr>
      </w:pPr>
    </w:p>
    <w:p w:rsidR="002C5335" w:rsidRDefault="002C5335"/>
    <w:sectPr w:rsidR="002C5335" w:rsidSect="002C53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30EF"/>
    <w:rsid w:val="002C5335"/>
    <w:rsid w:val="00823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0EF"/>
    <w:pPr>
      <w:spacing w:after="0" w:line="240" w:lineRule="auto"/>
    </w:pPr>
    <w:rPr>
      <w:rFonts w:ascii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260</Characters>
  <Application>Microsoft Office Word</Application>
  <DocSecurity>0</DocSecurity>
  <Lines>2</Lines>
  <Paragraphs>1</Paragraphs>
  <ScaleCrop>false</ScaleCrop>
  <Company> 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2012-11-07T09:03:00Z</dcterms:created>
  <dcterms:modified xsi:type="dcterms:W3CDTF">2012-11-07T09:08:00Z</dcterms:modified>
</cp:coreProperties>
</file>